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028"/>
        <w:gridCol w:w="2130"/>
      </w:tblGrid>
      <w:tr w:rsidR="00FA1C55" w:rsidRPr="00F74E84" w:rsidTr="00EF3827">
        <w:trPr>
          <w:trHeight w:val="510"/>
          <w:tblHeader/>
        </w:trPr>
        <w:tc>
          <w:tcPr>
            <w:tcW w:w="7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A1C55" w:rsidRPr="00F74E84" w:rsidRDefault="00FA1C55" w:rsidP="00E05BD1">
            <w:pPr>
              <w:pStyle w:val="Tabela"/>
              <w:rPr>
                <w:rFonts w:eastAsia="Times New Roman" w:cs="Calibri"/>
                <w:b w:val="0"/>
                <w:bCs/>
                <w:color w:val="FFFFFF"/>
                <w:sz w:val="20"/>
                <w:szCs w:val="20"/>
                <w:lang w:eastAsia="pt-BR"/>
              </w:rPr>
            </w:pPr>
            <w:bookmarkStart w:id="0" w:name="_Toc21964363"/>
            <w:r w:rsidRPr="009577AC">
              <w:rPr>
                <w:lang w:eastAsia="pt-BR"/>
              </w:rPr>
              <w:t xml:space="preserve">Tabela </w:t>
            </w:r>
            <w:r w:rsidR="00E05BD1">
              <w:rPr>
                <w:lang w:eastAsia="pt-BR"/>
              </w:rPr>
              <w:t>37</w:t>
            </w:r>
            <w:r w:rsidRPr="009577AC">
              <w:rPr>
                <w:lang w:eastAsia="pt-BR"/>
              </w:rPr>
              <w:t xml:space="preserve"> - Avaliação dos cursos de graduação da UnB no Exame Nacional de Desempenho dos Estudantes – ENADE/MEC, 2018</w:t>
            </w:r>
            <w:bookmarkEnd w:id="0"/>
          </w:p>
        </w:tc>
      </w:tr>
      <w:tr w:rsidR="00FA1C55" w:rsidRPr="00F74E84" w:rsidTr="00EF3827">
        <w:trPr>
          <w:trHeight w:val="510"/>
          <w:tblHeader/>
        </w:trPr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5B9BD5"/>
            <w:noWrap/>
            <w:vAlign w:val="center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vAlign w:val="center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Conceito </w:t>
            </w:r>
            <w:proofErr w:type="spellStart"/>
            <w:r w:rsidRPr="00F74E8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Enade</w:t>
            </w:r>
            <w:proofErr w:type="spellEnd"/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 DA COMPUTAÇÃO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ARQUITETURA E URBANISMO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MÙSICA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CIVIL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ELÉTRICA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MECÂNICA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EDUCAÇÃO FÍSICA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PEDAGOGIA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ARTES VISUAIS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FÍSICA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QUÍMICA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BIOLÓGICAS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MATEMÁTICA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LETRAS-PORTUGUÊS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PEDAGOGIA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 DA COMPUTAÇÂO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ELÉTRICA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MATEMÁTICA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FÍSICA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FILOSOFIA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SOCIAIS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LETRAS - INGLÊS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LETRAS-PORTUGUÊS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SOCIAIS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HISTÓRIA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LETRAS-PORTUGUÊS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SOCIAIS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FILOSOFIA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FÍSICA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GEOGRAFIA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HISTÓRIA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MATEMÁTICA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BIOLÓGICAS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SOCIAIS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ARTES VISUAIS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DE CONTROLE E AUTOMAÇÃO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BIOLÓGICAS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ARTES VISUAIS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EDUCACÃO FÍSICA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SC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LETRAS-PORTUGUÊS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MÚSICA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PEDAGOGIA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ELÉTRICA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ENGENHARIA DA COMPUTACÃO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GEOGRAFIA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HISTÓRIA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MÚSICA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QUÍMICA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GEOGRAFIA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ARQUITETURA E URBANISMO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FILOSOFIA (LICENCIATURA)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AMBIENTAL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QUÍMICA (BACHARELADO)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QUÍMICA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ENGENHARIA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1C55" w:rsidRPr="00F74E84" w:rsidRDefault="00FA1C55" w:rsidP="00EF382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A1C55" w:rsidRPr="00F74E84" w:rsidTr="00EF3827">
        <w:trPr>
          <w:trHeight w:val="255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55" w:rsidRPr="00F74E84" w:rsidRDefault="00FA1C55" w:rsidP="00EF3827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74E84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Fonte: http://enadeies.inep.gov.br/enadeIes/enadeResultado. Consulta em 11/09/2019</w:t>
            </w: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41491D"/>
    <w:rsid w:val="0049646B"/>
    <w:rsid w:val="004A3B9D"/>
    <w:rsid w:val="004B2E66"/>
    <w:rsid w:val="004E2A70"/>
    <w:rsid w:val="00522883"/>
    <w:rsid w:val="006A343C"/>
    <w:rsid w:val="00700F16"/>
    <w:rsid w:val="007F495F"/>
    <w:rsid w:val="007F506C"/>
    <w:rsid w:val="009146BA"/>
    <w:rsid w:val="0092294C"/>
    <w:rsid w:val="009D79D7"/>
    <w:rsid w:val="009E21D1"/>
    <w:rsid w:val="00B12242"/>
    <w:rsid w:val="00C9145F"/>
    <w:rsid w:val="00D94C7C"/>
    <w:rsid w:val="00D968C9"/>
    <w:rsid w:val="00DC6230"/>
    <w:rsid w:val="00E05BD1"/>
    <w:rsid w:val="00E7304B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2020-01-20T13:26:00Z</dcterms:created>
  <dcterms:modified xsi:type="dcterms:W3CDTF">2020-01-20T16:58:00Z</dcterms:modified>
</cp:coreProperties>
</file>