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48"/>
        <w:gridCol w:w="851"/>
        <w:gridCol w:w="671"/>
        <w:gridCol w:w="651"/>
        <w:gridCol w:w="1151"/>
        <w:gridCol w:w="821"/>
        <w:gridCol w:w="781"/>
        <w:gridCol w:w="570"/>
      </w:tblGrid>
      <w:tr w:rsidR="00ED0C15" w:rsidRPr="001325D5" w:rsidTr="00EF3827">
        <w:trPr>
          <w:trHeight w:val="315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C15" w:rsidRPr="001325D5" w:rsidRDefault="00ED0C15" w:rsidP="00D21DC7">
            <w:pPr>
              <w:pStyle w:val="Tabela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bookmarkStart w:id="0" w:name="_Toc21964357"/>
            <w:r w:rsidRPr="001325D5">
              <w:rPr>
                <w:lang w:eastAsia="pt-BR"/>
              </w:rPr>
              <w:t xml:space="preserve">Tabela </w:t>
            </w:r>
            <w:r w:rsidR="00D21DC7">
              <w:rPr>
                <w:lang w:eastAsia="pt-BR"/>
              </w:rPr>
              <w:t>31</w:t>
            </w:r>
            <w:r w:rsidRPr="001325D5">
              <w:rPr>
                <w:lang w:eastAsia="pt-BR"/>
              </w:rPr>
              <w:t xml:space="preserve"> - Alunos regulares Portadores de Necessidades Especiais registrados nos cursos da UnB, </w:t>
            </w:r>
            <w:r w:rsidRPr="006919FB">
              <w:t>201</w:t>
            </w:r>
            <w:r>
              <w:t>8 (</w:t>
            </w:r>
            <w:r w:rsidRPr="001E329C">
              <w:rPr>
                <w:lang w:eastAsia="pt-BR"/>
              </w:rPr>
              <w:t xml:space="preserve">2º </w:t>
            </w:r>
            <w:r>
              <w:rPr>
                <w:lang w:eastAsia="pt-BR"/>
              </w:rPr>
              <w:t>s</w:t>
            </w:r>
            <w:r w:rsidRPr="001E329C">
              <w:rPr>
                <w:lang w:eastAsia="pt-BR"/>
              </w:rPr>
              <w:t>emestre</w:t>
            </w:r>
            <w:r>
              <w:rPr>
                <w:lang w:eastAsia="pt-BR"/>
              </w:rPr>
              <w:t>)</w:t>
            </w:r>
            <w:bookmarkEnd w:id="0"/>
          </w:p>
        </w:tc>
      </w:tr>
      <w:tr w:rsidR="00ED0C15" w:rsidRPr="001325D5" w:rsidTr="00EF3827">
        <w:trPr>
          <w:trHeight w:val="300"/>
          <w:tblHeader/>
        </w:trPr>
        <w:tc>
          <w:tcPr>
            <w:tcW w:w="2015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Unidade acadêmica / Curso / Habilitação</w:t>
            </w:r>
          </w:p>
        </w:tc>
        <w:tc>
          <w:tcPr>
            <w:tcW w:w="2675" w:type="pct"/>
            <w:gridSpan w:val="6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Área de Necessidade Especial</w:t>
            </w:r>
          </w:p>
        </w:tc>
        <w:tc>
          <w:tcPr>
            <w:tcW w:w="310" w:type="pct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</w:tr>
      <w:tr w:rsidR="00ED0C15" w:rsidRPr="001325D5" w:rsidTr="00EF3827">
        <w:trPr>
          <w:trHeight w:val="495"/>
          <w:tblHeader/>
        </w:trPr>
        <w:tc>
          <w:tcPr>
            <w:tcW w:w="2015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Auditiva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Visual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Altas</w:t>
            </w: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br/>
              <w:t>Habilidades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Dislexia e TDAH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Outras¹</w:t>
            </w:r>
          </w:p>
        </w:tc>
        <w:tc>
          <w:tcPr>
            <w:tcW w:w="310" w:type="pct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Centro de Excelência em Turismo - CET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Turismo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Comunicação - FAC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Comunicação Organizacional (B -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Economia, Administração, Contabilidade e Gestão de Políticas Públicas</w:t>
            </w: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 xml:space="preserve"> - FACE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9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Administração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Contábeis (B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Econômicas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de Políticas Públicas (B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Arquitetura e Urbanismo - FAU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Arquitetura e Urbanismo (B -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 xml:space="preserve">Faculdade UnB </w:t>
            </w:r>
            <w:proofErr w:type="spellStart"/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Ceilândia</w:t>
            </w:r>
            <w:proofErr w:type="spellEnd"/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 xml:space="preserve"> - FCE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Saúde Coletiva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Terapia Ocupacional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Ciência da Informação - FCI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Arquivologia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(B -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Biblioteconomia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Museologia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Direito - FD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Direito (B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Educação - FE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Pedagogia (L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Pedagogia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UnB Gama - FGA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(ABI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Software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Medicina - FM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Medicina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Ciências da Saúde - FS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Farmacêuticas (B -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Enfermagem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Nutrição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Odontologia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de Tecnologia - FT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Engenharia de Produção (B -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Redes de Comunicação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Elétrica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Florestal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Mecatrônica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Faculdade UnB Planaltina - FUP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5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Naturais (L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Naturais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Gestão do Agronegócio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Ciências Biológicas - IB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Biotecnologia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Biológicas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Ciências Sociais - ICS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Ciências </w:t>
            </w: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Sociais-C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 Sociais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 xml:space="preserve">Instituto de Artes - </w:t>
            </w:r>
            <w:proofErr w:type="spellStart"/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IdA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Cênicas (L –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Artes Plásticas (L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Desenho </w:t>
            </w: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Industrial-Prog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 Visual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Desenho </w:t>
            </w: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Industrial-Proj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 Produto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Música (L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Música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Ciências Exatas - IE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da Computação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Computação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de Computação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Estatística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Física - IF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Física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Geociências - IG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Ciências Ambientais (B -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Ciências Humanas - IH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8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 (ABI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Filosofia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Geografia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 (L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História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lastRenderedPageBreak/>
              <w:t>Instituto de Letras - IL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35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Letras-Espanhol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(L - Noturno)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Letras-Francês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Letras-Japonês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Letras-Língua Estrang. </w:t>
            </w: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Aplic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Letras-Português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Letras-Português do Brasil como Segunda Língua (L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Letras-Tradução Espanhol (B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Letras-Tradução Francês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Letras-Tradução Inglês (B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Letras Português (ABI - Integral)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Psicologia - IP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Psicologia-Psicólogo</w:t>
            </w:r>
            <w:proofErr w:type="spellEnd"/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Ciência Política - IPOL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4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Ciência Política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Instituto de Química - IQ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4F81BD"/>
                <w:sz w:val="18"/>
                <w:szCs w:val="18"/>
                <w:lang w:eastAsia="pt-BR"/>
              </w:rPr>
              <w:t>2</w:t>
            </w:r>
          </w:p>
        </w:tc>
      </w:tr>
      <w:tr w:rsidR="00ED0C15" w:rsidRPr="001325D5" w:rsidTr="00EF3827">
        <w:trPr>
          <w:trHeight w:val="300"/>
        </w:trPr>
        <w:tc>
          <w:tcPr>
            <w:tcW w:w="201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Engenharia Química (B - Integral)</w:t>
            </w:r>
          </w:p>
        </w:tc>
        <w:tc>
          <w:tcPr>
            <w:tcW w:w="4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64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15"/>
        </w:trPr>
        <w:tc>
          <w:tcPr>
            <w:tcW w:w="201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Química (L - Noturno)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ED0C15" w:rsidRPr="001325D5" w:rsidTr="00EF3827">
        <w:trPr>
          <w:trHeight w:val="315"/>
        </w:trPr>
        <w:tc>
          <w:tcPr>
            <w:tcW w:w="2015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6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6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5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625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5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10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268</w:t>
            </w:r>
          </w:p>
        </w:tc>
      </w:tr>
      <w:tr w:rsidR="00ED0C15" w:rsidRPr="001325D5" w:rsidTr="00EF3827">
        <w:trPr>
          <w:trHeight w:val="227"/>
        </w:trPr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>Fonte: Censo da Educação Superior 2018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C15" w:rsidRPr="001325D5" w:rsidRDefault="00ED0C15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D0C15" w:rsidRPr="001325D5" w:rsidTr="00EF3827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C15" w:rsidRPr="001325D5" w:rsidRDefault="00ED0C15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</w:pPr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 xml:space="preserve">Notas: (1) Outros: deficiência múltipla, autismo, síndrome de </w:t>
            </w:r>
            <w:proofErr w:type="spellStart"/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>Asperger</w:t>
            </w:r>
            <w:proofErr w:type="spellEnd"/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 xml:space="preserve">, síndrome de </w:t>
            </w:r>
            <w:proofErr w:type="spellStart"/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>Rett</w:t>
            </w:r>
            <w:proofErr w:type="spellEnd"/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 xml:space="preserve"> e transtorno </w:t>
            </w:r>
            <w:proofErr w:type="spellStart"/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>desintegrativo</w:t>
            </w:r>
            <w:proofErr w:type="spellEnd"/>
            <w:r w:rsidRPr="001325D5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pt-BR"/>
              </w:rPr>
              <w:t xml:space="preserve"> da infância</w:t>
            </w: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6481F"/>
    <w:rsid w:val="00191D20"/>
    <w:rsid w:val="001C351B"/>
    <w:rsid w:val="001E0898"/>
    <w:rsid w:val="00295F26"/>
    <w:rsid w:val="002C5C09"/>
    <w:rsid w:val="0041491D"/>
    <w:rsid w:val="0049646B"/>
    <w:rsid w:val="004A3B9D"/>
    <w:rsid w:val="004E2A70"/>
    <w:rsid w:val="00522883"/>
    <w:rsid w:val="006A343C"/>
    <w:rsid w:val="00700F16"/>
    <w:rsid w:val="007A2E4A"/>
    <w:rsid w:val="007F495F"/>
    <w:rsid w:val="007F506C"/>
    <w:rsid w:val="009146BA"/>
    <w:rsid w:val="0092294C"/>
    <w:rsid w:val="00B12242"/>
    <w:rsid w:val="00C9145F"/>
    <w:rsid w:val="00D21DC7"/>
    <w:rsid w:val="00D94C7C"/>
    <w:rsid w:val="00D968C9"/>
    <w:rsid w:val="00E7304B"/>
    <w:rsid w:val="00ED0C1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2020-01-20T13:22:00Z</dcterms:created>
  <dcterms:modified xsi:type="dcterms:W3CDTF">2020-01-20T16:59:00Z</dcterms:modified>
</cp:coreProperties>
</file>