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23"/>
        <w:gridCol w:w="1026"/>
        <w:gridCol w:w="1027"/>
        <w:gridCol w:w="1027"/>
        <w:gridCol w:w="1027"/>
        <w:gridCol w:w="1027"/>
        <w:gridCol w:w="1027"/>
        <w:gridCol w:w="1027"/>
        <w:gridCol w:w="1033"/>
      </w:tblGrid>
      <w:tr w:rsidR="00B12242" w:rsidRPr="007D6D10" w:rsidTr="00EF3827">
        <w:trPr>
          <w:trHeight w:val="28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42" w:rsidRPr="007D6D10" w:rsidRDefault="00B12242" w:rsidP="00457977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50"/>
            <w:r w:rsidRPr="007D6D10">
              <w:rPr>
                <w:lang w:eastAsia="pt-BR"/>
              </w:rPr>
              <w:t xml:space="preserve">Tabela </w:t>
            </w:r>
            <w:r w:rsidR="00457977">
              <w:rPr>
                <w:lang w:eastAsia="pt-BR"/>
              </w:rPr>
              <w:t>24</w:t>
            </w:r>
            <w:r w:rsidRPr="007D6D10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7D6D10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a</w:t>
            </w:r>
            <w:r w:rsidRPr="007D6D10">
              <w:rPr>
                <w:lang w:eastAsia="pt-BR"/>
              </w:rPr>
              <w:t xml:space="preserve">tivos, </w:t>
            </w:r>
            <w:r>
              <w:rPr>
                <w:lang w:eastAsia="pt-BR"/>
              </w:rPr>
              <w:t>m</w:t>
            </w:r>
            <w:r w:rsidRPr="007D6D10">
              <w:rPr>
                <w:lang w:eastAsia="pt-BR"/>
              </w:rPr>
              <w:t xml:space="preserve">atrículas e </w:t>
            </w:r>
            <w:r>
              <w:rPr>
                <w:lang w:eastAsia="pt-BR"/>
              </w:rPr>
              <w:t>a</w:t>
            </w:r>
            <w:r w:rsidRPr="007D6D10">
              <w:rPr>
                <w:lang w:eastAsia="pt-BR"/>
              </w:rPr>
              <w:t xml:space="preserve">provados em disciplinas, nos </w:t>
            </w:r>
            <w:r>
              <w:rPr>
                <w:lang w:eastAsia="pt-BR"/>
              </w:rPr>
              <w:t>c</w:t>
            </w:r>
            <w:r w:rsidRPr="007D6D10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7D6D10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7D6D10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7D6D10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7D6D10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h</w:t>
            </w:r>
            <w:r w:rsidRPr="007D6D10">
              <w:rPr>
                <w:lang w:eastAsia="pt-BR"/>
              </w:rPr>
              <w:t>abilitação, UnB, 2018</w:t>
            </w:r>
            <w:bookmarkEnd w:id="0"/>
          </w:p>
        </w:tc>
      </w:tr>
      <w:tr w:rsidR="00B12242" w:rsidRPr="007D6D10" w:rsidTr="00EF3827">
        <w:trPr>
          <w:trHeight w:val="283"/>
          <w:tblHeader/>
        </w:trPr>
        <w:tc>
          <w:tcPr>
            <w:tcW w:w="2094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726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Alunos Ativos</w:t>
            </w:r>
          </w:p>
        </w:tc>
        <w:tc>
          <w:tcPr>
            <w:tcW w:w="726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Matrículas em Disciplinas</w:t>
            </w:r>
          </w:p>
        </w:tc>
        <w:tc>
          <w:tcPr>
            <w:tcW w:w="726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Aprovados em Disciplinas</w:t>
            </w:r>
          </w:p>
        </w:tc>
        <w:tc>
          <w:tcPr>
            <w:tcW w:w="728" w:type="pct"/>
            <w:gridSpan w:val="2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% Aprovados/</w:t>
            </w: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br/>
              <w:t>Disciplina</w:t>
            </w:r>
          </w:p>
        </w:tc>
      </w:tr>
      <w:tr w:rsidR="00B12242" w:rsidRPr="007D6D10" w:rsidTr="00EF3827">
        <w:trPr>
          <w:trHeight w:val="283"/>
          <w:tblHeader/>
        </w:trPr>
        <w:tc>
          <w:tcPr>
            <w:tcW w:w="2094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5.234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4.852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4.639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4.241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2.786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14.557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13.827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11.739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10.937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5.199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4.858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4.103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3.751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4.064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3.915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3.593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3.454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7.498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7.084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6.208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5.660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4.102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3.918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3.362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14.805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14.070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13.146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12.201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Farmácia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3.268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3.592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3.471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3.051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2.957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8.090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7.266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7.577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6.686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93,70%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92,00%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3.711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4.028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3.471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3.840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3.549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5.225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5.233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4.652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4.559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4.525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4.062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3.771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3.357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0,922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2.067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10.605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11.010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7.844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8.008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Engenharia de Energia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2.719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2.656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2.759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10.023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9.458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8.875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8.247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3.220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3.188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19.575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18.527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15.894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14.508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3.091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2.933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2.614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2.343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6.319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6.315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4.929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4.855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do Campo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2.562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5.784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5.656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5.027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4.734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2.940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2.374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1.501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1.471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6.114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5.665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5.221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4.892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Desenho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1.525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1.560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7.456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7.382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5.529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5.210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74,20%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62,10%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Física - IF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1.473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1.545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70,80%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3.467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3.139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2.671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9.812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8.967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7.727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7.269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lastRenderedPageBreak/>
              <w:t>Instituto de Letras - IL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2.489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2.457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11.779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10.739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9.957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8.727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81,30%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78,50%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88,60%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81,40%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74,40%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82,00%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3.136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2.602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90,60%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90,30%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Psicologia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92,80%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79,20%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83,10%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5.335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5.364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4.224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4.118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76,80%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84,90%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76,50%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74,70%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74,80%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70,70%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2.043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94,20%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90,90%</w:t>
            </w:r>
          </w:p>
        </w:tc>
      </w:tr>
      <w:tr w:rsidR="00B12242" w:rsidRPr="007D6D10" w:rsidTr="00EF3827">
        <w:trPr>
          <w:trHeight w:val="283"/>
        </w:trPr>
        <w:tc>
          <w:tcPr>
            <w:tcW w:w="209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33.725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33.850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179.901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171.773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 w:themeColor="background1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150.306</w:t>
            </w:r>
          </w:p>
        </w:tc>
        <w:tc>
          <w:tcPr>
            <w:tcW w:w="363" w:type="pct"/>
            <w:tcBorders>
              <w:top w:val="single" w:sz="8" w:space="0" w:color="1F497D"/>
              <w:left w:val="single" w:sz="4" w:space="0" w:color="FFFFFF" w:themeColor="background1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140.441</w:t>
            </w:r>
          </w:p>
        </w:tc>
        <w:tc>
          <w:tcPr>
            <w:tcW w:w="363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83,50%</w:t>
            </w:r>
          </w:p>
        </w:tc>
        <w:tc>
          <w:tcPr>
            <w:tcW w:w="365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B12242" w:rsidRPr="007D6D10" w:rsidRDefault="00B122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D6D10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81,80%</w:t>
            </w:r>
          </w:p>
        </w:tc>
      </w:tr>
      <w:tr w:rsidR="00B12242" w:rsidRPr="007D6D10" w:rsidTr="00EF3827">
        <w:trPr>
          <w:trHeight w:val="227"/>
        </w:trPr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242" w:rsidRPr="007D6D10" w:rsidRDefault="00B122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7D6D10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Sigra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 30/07/2019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42" w:rsidRPr="007D6D10" w:rsidRDefault="00B122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B122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91D20"/>
    <w:rsid w:val="001C351B"/>
    <w:rsid w:val="001E0898"/>
    <w:rsid w:val="00295F26"/>
    <w:rsid w:val="002C5C09"/>
    <w:rsid w:val="00457977"/>
    <w:rsid w:val="004A3B9D"/>
    <w:rsid w:val="006A343C"/>
    <w:rsid w:val="00700F16"/>
    <w:rsid w:val="007F495F"/>
    <w:rsid w:val="007F506C"/>
    <w:rsid w:val="0092294C"/>
    <w:rsid w:val="00B11DDA"/>
    <w:rsid w:val="00B12242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2132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dcterms:created xsi:type="dcterms:W3CDTF">2020-01-20T13:15:00Z</dcterms:created>
  <dcterms:modified xsi:type="dcterms:W3CDTF">2020-01-20T16:54:00Z</dcterms:modified>
</cp:coreProperties>
</file>