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2E" w:rsidRPr="005A131E" w:rsidRDefault="00627B2E" w:rsidP="00627B2E">
      <w:pPr>
        <w:jc w:val="center"/>
        <w:rPr>
          <w:rFonts w:ascii="Arial" w:hAnsi="Arial" w:cs="Arial"/>
          <w:bCs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t>RESOLUÇÃO DO CONSELHO UNIVERSITÁRIO N. 0010/2015</w:t>
      </w:r>
    </w:p>
    <w:p w:rsidR="00627B2E" w:rsidRPr="005A131E" w:rsidRDefault="00627B2E" w:rsidP="00627B2E">
      <w:pPr>
        <w:spacing w:before="120" w:after="120"/>
        <w:ind w:left="4500"/>
        <w:jc w:val="both"/>
        <w:rPr>
          <w:rFonts w:ascii="Arial" w:hAnsi="Arial" w:cs="Arial"/>
          <w:sz w:val="24"/>
          <w:szCs w:val="24"/>
        </w:rPr>
      </w:pPr>
    </w:p>
    <w:p w:rsidR="00627B2E" w:rsidRPr="005A131E" w:rsidRDefault="00627B2E" w:rsidP="00627B2E">
      <w:pPr>
        <w:spacing w:before="120" w:after="120"/>
        <w:ind w:left="4500"/>
        <w:jc w:val="both"/>
        <w:rPr>
          <w:rFonts w:ascii="Arial" w:hAnsi="Arial" w:cs="Arial"/>
          <w:b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Aprova o Regimento Interno do Instituto de Relações Internacionais – IREL da Universidade de Brasília.</w:t>
      </w:r>
    </w:p>
    <w:p w:rsidR="00627B2E" w:rsidRPr="005A131E" w:rsidRDefault="00627B2E" w:rsidP="00627B2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627B2E" w:rsidRPr="005A131E" w:rsidRDefault="00627B2E" w:rsidP="00627B2E">
      <w:pPr>
        <w:spacing w:before="120" w:after="120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t xml:space="preserve">O CONSELHO UNIVERSITÁRIO </w:t>
      </w:r>
      <w:r w:rsidRPr="005A131E">
        <w:rPr>
          <w:rFonts w:ascii="Arial" w:hAnsi="Arial" w:cs="Arial"/>
          <w:sz w:val="24"/>
          <w:szCs w:val="24"/>
        </w:rPr>
        <w:t>DA UNIVERSIDADE DE BRASÍLIA</w:t>
      </w:r>
      <w:r w:rsidRPr="005A131E">
        <w:rPr>
          <w:rFonts w:ascii="Arial" w:hAnsi="Arial" w:cs="Arial"/>
          <w:bCs/>
          <w:sz w:val="24"/>
          <w:szCs w:val="24"/>
        </w:rPr>
        <w:t>, no uso de suas atribuições, em sua 423</w:t>
      </w:r>
      <w:r w:rsidRPr="005A131E">
        <w:rPr>
          <w:rFonts w:ascii="Arial" w:hAnsi="Arial" w:cs="Arial"/>
          <w:bCs/>
          <w:strike/>
          <w:sz w:val="24"/>
          <w:szCs w:val="24"/>
        </w:rPr>
        <w:t>ª</w:t>
      </w:r>
      <w:r w:rsidRPr="005A131E">
        <w:rPr>
          <w:rFonts w:ascii="Arial" w:hAnsi="Arial" w:cs="Arial"/>
          <w:bCs/>
          <w:sz w:val="24"/>
          <w:szCs w:val="24"/>
        </w:rPr>
        <w:t xml:space="preserve"> Reunião, realizada em 12/12/2014</w:t>
      </w:r>
      <w:r w:rsidRPr="005A131E">
        <w:rPr>
          <w:rFonts w:ascii="Arial" w:hAnsi="Arial" w:cs="Arial"/>
          <w:sz w:val="24"/>
          <w:szCs w:val="24"/>
        </w:rPr>
        <w:t>,</w:t>
      </w:r>
      <w:r w:rsidRPr="005A131E">
        <w:rPr>
          <w:rFonts w:ascii="Arial" w:hAnsi="Arial" w:cs="Arial"/>
          <w:bCs/>
          <w:sz w:val="24"/>
          <w:szCs w:val="24"/>
        </w:rPr>
        <w:t xml:space="preserve"> e considerando o constante do processo referente ao </w:t>
      </w:r>
      <w:proofErr w:type="spellStart"/>
      <w:proofErr w:type="gramStart"/>
      <w:r w:rsidRPr="005A131E">
        <w:rPr>
          <w:rFonts w:ascii="Arial" w:hAnsi="Arial" w:cs="Arial"/>
          <w:bCs/>
          <w:sz w:val="24"/>
          <w:szCs w:val="24"/>
        </w:rPr>
        <w:t>UnBDoc</w:t>
      </w:r>
      <w:proofErr w:type="spellEnd"/>
      <w:proofErr w:type="gramEnd"/>
      <w:r w:rsidRPr="005A131E">
        <w:rPr>
          <w:rFonts w:ascii="Arial" w:hAnsi="Arial" w:cs="Arial"/>
          <w:bCs/>
          <w:sz w:val="24"/>
          <w:szCs w:val="24"/>
        </w:rPr>
        <w:t xml:space="preserve"> n. 99422/2014, de 8/8/2014,</w:t>
      </w:r>
    </w:p>
    <w:p w:rsidR="00627B2E" w:rsidRPr="005A131E" w:rsidRDefault="00627B2E" w:rsidP="00627B2E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</w:p>
    <w:p w:rsidR="00627B2E" w:rsidRPr="005A131E" w:rsidRDefault="00627B2E" w:rsidP="00627B2E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R E S O L V E:</w:t>
      </w:r>
    </w:p>
    <w:p w:rsidR="00627B2E" w:rsidRPr="005A131E" w:rsidRDefault="00627B2E" w:rsidP="00627B2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627B2E" w:rsidRPr="005A131E" w:rsidRDefault="00627B2E" w:rsidP="00627B2E">
      <w:p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 1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sz w:val="24"/>
          <w:szCs w:val="24"/>
        </w:rPr>
        <w:t xml:space="preserve"> </w:t>
      </w:r>
      <w:r w:rsidRPr="005A131E">
        <w:rPr>
          <w:rFonts w:ascii="Arial" w:hAnsi="Arial" w:cs="Arial"/>
          <w:sz w:val="24"/>
          <w:szCs w:val="24"/>
        </w:rPr>
        <w:tab/>
      </w:r>
      <w:r w:rsidRPr="005A131E">
        <w:rPr>
          <w:rFonts w:ascii="Arial" w:hAnsi="Arial" w:cs="Arial"/>
          <w:spacing w:val="-6"/>
          <w:sz w:val="24"/>
          <w:szCs w:val="24"/>
        </w:rPr>
        <w:t xml:space="preserve">Aprovar o Regimento Interno </w:t>
      </w:r>
      <w:r w:rsidRPr="005A131E">
        <w:rPr>
          <w:rFonts w:ascii="Arial" w:hAnsi="Arial" w:cs="Arial"/>
          <w:sz w:val="24"/>
          <w:szCs w:val="24"/>
        </w:rPr>
        <w:t>do Instituto de Relações Internacionais</w:t>
      </w:r>
      <w:r w:rsidRPr="005A131E">
        <w:rPr>
          <w:rFonts w:ascii="Arial" w:hAnsi="Arial" w:cs="Arial"/>
          <w:spacing w:val="-6"/>
          <w:sz w:val="24"/>
          <w:szCs w:val="24"/>
        </w:rPr>
        <w:t xml:space="preserve"> – IREL da Universidade de Brasília.</w:t>
      </w:r>
    </w:p>
    <w:p w:rsidR="00627B2E" w:rsidRPr="005A131E" w:rsidRDefault="00627B2E" w:rsidP="00627B2E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 2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sz w:val="24"/>
          <w:szCs w:val="24"/>
        </w:rPr>
        <w:t xml:space="preserve"> </w:t>
      </w:r>
      <w:r w:rsidRPr="005A131E">
        <w:rPr>
          <w:rFonts w:ascii="Arial" w:hAnsi="Arial" w:cs="Arial"/>
          <w:sz w:val="24"/>
          <w:szCs w:val="24"/>
        </w:rPr>
        <w:tab/>
        <w:t>Esta Resolução entra em vigor nesta data.</w:t>
      </w:r>
    </w:p>
    <w:p w:rsidR="00627B2E" w:rsidRPr="005A131E" w:rsidRDefault="00627B2E" w:rsidP="00627B2E">
      <w:pPr>
        <w:pStyle w:val="Corpodetexto"/>
        <w:spacing w:before="120" w:after="120"/>
        <w:rPr>
          <w:rFonts w:ascii="Arial" w:hAnsi="Arial" w:cs="Arial"/>
          <w:color w:val="auto"/>
          <w:szCs w:val="24"/>
        </w:rPr>
      </w:pPr>
    </w:p>
    <w:p w:rsidR="00627B2E" w:rsidRPr="005A131E" w:rsidRDefault="00627B2E" w:rsidP="00627B2E">
      <w:pPr>
        <w:spacing w:before="120" w:after="120"/>
        <w:jc w:val="right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Brasília, 29 de abril de 2015.</w:t>
      </w:r>
    </w:p>
    <w:p w:rsidR="00627B2E" w:rsidRPr="005A131E" w:rsidRDefault="00627B2E" w:rsidP="00627B2E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627B2E" w:rsidRPr="005A131E" w:rsidRDefault="00627B2E" w:rsidP="00627B2E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627B2E" w:rsidRPr="005A131E" w:rsidRDefault="00627B2E" w:rsidP="00627B2E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627B2E" w:rsidRPr="005A131E" w:rsidRDefault="00627B2E" w:rsidP="00627B2E">
      <w:pPr>
        <w:tabs>
          <w:tab w:val="center" w:pos="4252"/>
          <w:tab w:val="right" w:pos="8505"/>
        </w:tabs>
        <w:spacing w:before="120" w:after="120"/>
        <w:jc w:val="center"/>
        <w:outlineLvl w:val="0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Ivan Marques de Toledo Camargo</w:t>
      </w:r>
    </w:p>
    <w:p w:rsidR="00627B2E" w:rsidRPr="005A131E" w:rsidRDefault="00627B2E" w:rsidP="00627B2E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Presidente</w:t>
      </w:r>
    </w:p>
    <w:p w:rsidR="00627B2E" w:rsidRPr="005A131E" w:rsidRDefault="00627B2E" w:rsidP="00627B2E">
      <w:pPr>
        <w:spacing w:before="120" w:after="120"/>
        <w:jc w:val="center"/>
        <w:rPr>
          <w:rFonts w:ascii="Arial" w:hAnsi="Arial" w:cs="Arial"/>
        </w:rPr>
      </w:pPr>
    </w:p>
    <w:p w:rsidR="00627B2E" w:rsidRPr="005A131E" w:rsidRDefault="00627B2E" w:rsidP="00627B2E">
      <w:pPr>
        <w:spacing w:before="120" w:after="120"/>
      </w:pPr>
    </w:p>
    <w:p w:rsidR="00627B2E" w:rsidRPr="005A131E" w:rsidRDefault="00627B2E" w:rsidP="00627B2E">
      <w:pPr>
        <w:spacing w:before="120" w:after="120"/>
      </w:pPr>
    </w:p>
    <w:p w:rsidR="00627B2E" w:rsidRPr="005A131E" w:rsidRDefault="00627B2E" w:rsidP="00627B2E">
      <w:pPr>
        <w:spacing w:before="120" w:after="120"/>
      </w:pPr>
    </w:p>
    <w:p w:rsidR="00627B2E" w:rsidRPr="005A131E" w:rsidRDefault="00627B2E" w:rsidP="00627B2E">
      <w:pPr>
        <w:spacing w:before="120" w:after="120"/>
      </w:pPr>
    </w:p>
    <w:p w:rsidR="00627B2E" w:rsidRPr="005A131E" w:rsidRDefault="00627B2E" w:rsidP="00627B2E">
      <w:pPr>
        <w:spacing w:before="120" w:after="120"/>
      </w:pPr>
    </w:p>
    <w:p w:rsidR="00627B2E" w:rsidRPr="005A131E" w:rsidRDefault="00627B2E" w:rsidP="00627B2E">
      <w:pPr>
        <w:spacing w:before="120" w:after="120"/>
      </w:pPr>
    </w:p>
    <w:p w:rsidR="00627B2E" w:rsidRPr="005A131E" w:rsidRDefault="00627B2E" w:rsidP="00627B2E">
      <w:pPr>
        <w:spacing w:before="120" w:after="120"/>
      </w:pPr>
    </w:p>
    <w:p w:rsidR="00627B2E" w:rsidRPr="005A131E" w:rsidRDefault="00627B2E" w:rsidP="00627B2E">
      <w:pPr>
        <w:spacing w:before="120" w:after="120"/>
      </w:pPr>
    </w:p>
    <w:p w:rsidR="00627B2E" w:rsidRPr="005A131E" w:rsidRDefault="00627B2E" w:rsidP="00627B2E">
      <w:pPr>
        <w:spacing w:before="120" w:after="120"/>
      </w:pPr>
    </w:p>
    <w:p w:rsidR="00627B2E" w:rsidRPr="005A131E" w:rsidRDefault="00627B2E" w:rsidP="00627B2E">
      <w:pPr>
        <w:pStyle w:val="Default"/>
        <w:spacing w:before="120" w:after="120"/>
        <w:rPr>
          <w:color w:val="auto"/>
          <w:sz w:val="16"/>
          <w:szCs w:val="16"/>
        </w:rPr>
      </w:pPr>
      <w:proofErr w:type="spellStart"/>
      <w:r w:rsidRPr="005A131E">
        <w:rPr>
          <w:color w:val="auto"/>
          <w:sz w:val="16"/>
          <w:szCs w:val="16"/>
        </w:rPr>
        <w:t>C/cópia:</w:t>
      </w:r>
      <w:proofErr w:type="spellEnd"/>
      <w:proofErr w:type="gramStart"/>
      <w:r w:rsidRPr="005A131E">
        <w:rPr>
          <w:color w:val="auto"/>
          <w:sz w:val="16"/>
          <w:szCs w:val="16"/>
        </w:rPr>
        <w:t xml:space="preserve">  </w:t>
      </w:r>
      <w:proofErr w:type="gramEnd"/>
      <w:r w:rsidRPr="005A131E">
        <w:rPr>
          <w:color w:val="auto"/>
          <w:sz w:val="16"/>
          <w:szCs w:val="16"/>
        </w:rPr>
        <w:t>VRT/GRE/Decanatos/IREL/SCA.</w:t>
      </w:r>
    </w:p>
    <w:p w:rsidR="00627B2E" w:rsidRPr="005A131E" w:rsidRDefault="00627B2E" w:rsidP="00627B2E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rFonts w:ascii="Arial" w:hAnsi="Arial"/>
          <w:sz w:val="14"/>
          <w:szCs w:val="14"/>
        </w:rPr>
      </w:pPr>
      <w:r w:rsidRPr="005A131E">
        <w:rPr>
          <w:rFonts w:ascii="Arial" w:hAnsi="Arial"/>
          <w:sz w:val="14"/>
          <w:szCs w:val="14"/>
        </w:rPr>
        <w:t>NO/</w:t>
      </w:r>
      <w:proofErr w:type="spellStart"/>
      <w:r w:rsidRPr="005A131E">
        <w:rPr>
          <w:rFonts w:ascii="Arial" w:hAnsi="Arial"/>
          <w:sz w:val="14"/>
          <w:szCs w:val="14"/>
        </w:rPr>
        <w:t>gjc</w:t>
      </w:r>
      <w:proofErr w:type="spellEnd"/>
    </w:p>
    <w:p w:rsidR="00627B2E" w:rsidRPr="005A131E" w:rsidRDefault="00627B2E" w:rsidP="00627B2E">
      <w:pPr>
        <w:jc w:val="center"/>
        <w:rPr>
          <w:rFonts w:ascii="Arial" w:hAnsi="Arial" w:cs="Arial"/>
          <w:b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br w:type="page"/>
      </w:r>
      <w:r w:rsidRPr="005A131E">
        <w:rPr>
          <w:rFonts w:ascii="Arial" w:hAnsi="Arial" w:cs="Arial"/>
          <w:b/>
          <w:sz w:val="24"/>
          <w:szCs w:val="24"/>
        </w:rPr>
        <w:lastRenderedPageBreak/>
        <w:t>REGIMENTO INTERNO DO INSTITUTO DE RELAÇÕES INTERNACIONAIS</w:t>
      </w:r>
    </w:p>
    <w:p w:rsidR="00627B2E" w:rsidRPr="005A131E" w:rsidRDefault="00627B2E" w:rsidP="00627B2E">
      <w:pPr>
        <w:autoSpaceDE w:val="0"/>
        <w:autoSpaceDN w:val="0"/>
        <w:adjustRightInd w:val="0"/>
        <w:spacing w:before="120" w:after="120"/>
        <w:ind w:left="1418" w:hanging="1418"/>
        <w:jc w:val="center"/>
        <w:rPr>
          <w:rFonts w:ascii="Arial" w:hAnsi="Arial" w:cs="Arial"/>
          <w:b/>
          <w:sz w:val="24"/>
          <w:szCs w:val="24"/>
        </w:rPr>
      </w:pPr>
      <w:r w:rsidRPr="005A131E">
        <w:rPr>
          <w:rFonts w:ascii="Arial" w:hAnsi="Arial" w:cs="Arial"/>
          <w:b/>
          <w:sz w:val="24"/>
          <w:szCs w:val="24"/>
        </w:rPr>
        <w:t>DA UNIVERSIDADE DE BRASÍLIA – IREL/UNB</w:t>
      </w:r>
    </w:p>
    <w:p w:rsidR="00627B2E" w:rsidRPr="005A131E" w:rsidRDefault="00627B2E" w:rsidP="00627B2E">
      <w:pPr>
        <w:autoSpaceDE w:val="0"/>
        <w:autoSpaceDN w:val="0"/>
        <w:adjustRightInd w:val="0"/>
        <w:spacing w:line="360" w:lineRule="auto"/>
        <w:ind w:left="1418" w:hanging="1418"/>
        <w:jc w:val="center"/>
        <w:rPr>
          <w:rFonts w:ascii="Arial" w:hAnsi="Arial" w:cs="Arial"/>
          <w:b/>
          <w:sz w:val="24"/>
          <w:szCs w:val="24"/>
        </w:rPr>
      </w:pPr>
    </w:p>
    <w:p w:rsidR="00627B2E" w:rsidRPr="005A131E" w:rsidRDefault="00627B2E" w:rsidP="00627B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131E">
        <w:rPr>
          <w:rFonts w:ascii="Arial" w:hAnsi="Arial" w:cs="Arial"/>
          <w:b/>
          <w:sz w:val="24"/>
          <w:szCs w:val="24"/>
        </w:rPr>
        <w:t>Capítulo I – Da Denominação e da Finalidade</w:t>
      </w:r>
    </w:p>
    <w:p w:rsidR="00627B2E" w:rsidRPr="005A131E" w:rsidRDefault="00627B2E" w:rsidP="00627B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7B2E" w:rsidRPr="005A131E" w:rsidRDefault="00627B2E" w:rsidP="00627B2E">
      <w:pPr>
        <w:pStyle w:val="NormalWeb"/>
        <w:spacing w:before="120" w:beforeAutospacing="0" w:after="120" w:afterAutospacing="0"/>
        <w:ind w:left="1418" w:hanging="1418"/>
        <w:contextualSpacing/>
        <w:jc w:val="both"/>
        <w:rPr>
          <w:rFonts w:ascii="Arial" w:hAnsi="Arial" w:cs="Arial"/>
        </w:rPr>
      </w:pPr>
      <w:r w:rsidRPr="005A131E">
        <w:rPr>
          <w:rFonts w:ascii="Arial" w:hAnsi="Arial" w:cs="Arial"/>
        </w:rPr>
        <w:t>Art. 1</w:t>
      </w:r>
      <w:r w:rsidRPr="005A131E">
        <w:rPr>
          <w:rFonts w:ascii="Arial" w:hAnsi="Arial" w:cs="Arial"/>
          <w:strike/>
        </w:rPr>
        <w:t>º</w:t>
      </w:r>
      <w:r w:rsidRPr="005A131E">
        <w:rPr>
          <w:rFonts w:ascii="Arial" w:hAnsi="Arial" w:cs="Arial"/>
        </w:rPr>
        <w:t xml:space="preserve"> </w:t>
      </w:r>
      <w:r w:rsidRPr="005A131E">
        <w:rPr>
          <w:rFonts w:ascii="Arial" w:hAnsi="Arial" w:cs="Arial"/>
        </w:rPr>
        <w:tab/>
        <w:t xml:space="preserve">O Instituto de Relações Internacionais (IREL) é unidade acadêmica integrante da estrutura organizacional da Universidade de Brasília, conforme disposto no inciso XII (inciso acrescentado pela Resolução n. 21/2003, de 29/8/2003, do Conselho Diretor da FUB) do Artigo 28 do Estatuto da Universidade de Brasília, sendo regido (a) pelo Estatuto e pelo Regimento da UnB e, de forma complementar, por este Regimento. </w:t>
      </w:r>
    </w:p>
    <w:p w:rsidR="00627B2E" w:rsidRPr="005A131E" w:rsidRDefault="00627B2E" w:rsidP="00627B2E">
      <w:pPr>
        <w:spacing w:before="120" w:after="120"/>
        <w:ind w:left="1418" w:hanging="1418"/>
        <w:contextualSpacing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 2</w:t>
      </w:r>
      <w:r w:rsidRPr="005A131E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5A131E">
        <w:rPr>
          <w:rFonts w:ascii="Arial" w:hAnsi="Arial" w:cs="Arial"/>
          <w:sz w:val="24"/>
          <w:szCs w:val="24"/>
        </w:rPr>
        <w:t xml:space="preserve"> </w:t>
      </w:r>
      <w:r w:rsidRPr="005A131E">
        <w:rPr>
          <w:rFonts w:ascii="Arial" w:hAnsi="Arial" w:cs="Arial"/>
          <w:sz w:val="24"/>
          <w:szCs w:val="24"/>
        </w:rPr>
        <w:tab/>
        <w:t>O IREL tem a finalidade precípua de desenvolver atividades de ensino, pesquisa e extensão, visando à formação de profissionais qualificados nos níveis de bacharel, especialista, mestre e doutor na área de Relações Internacionais.</w:t>
      </w:r>
    </w:p>
    <w:p w:rsidR="00627B2E" w:rsidRPr="005A131E" w:rsidRDefault="00627B2E" w:rsidP="00627B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7B2E" w:rsidRPr="005A131E" w:rsidRDefault="00627B2E" w:rsidP="00627B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131E">
        <w:rPr>
          <w:rFonts w:ascii="Arial" w:hAnsi="Arial" w:cs="Arial"/>
          <w:b/>
          <w:sz w:val="24"/>
          <w:szCs w:val="24"/>
        </w:rPr>
        <w:t>Capítulo II – Da Organização Geral e da Estrutura</w:t>
      </w:r>
    </w:p>
    <w:p w:rsidR="00627B2E" w:rsidRPr="005A131E" w:rsidRDefault="00627B2E" w:rsidP="00627B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7B2E" w:rsidRPr="005A131E" w:rsidRDefault="00627B2E" w:rsidP="00627B2E">
      <w:p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 3</w:t>
      </w:r>
      <w:r w:rsidRPr="005A131E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proofErr w:type="gramStart"/>
      <w:r w:rsidRPr="005A131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A131E">
        <w:rPr>
          <w:rFonts w:ascii="Arial" w:hAnsi="Arial" w:cs="Arial"/>
          <w:sz w:val="24"/>
          <w:szCs w:val="24"/>
        </w:rPr>
        <w:tab/>
        <w:t>A estrutura organizacional do IREL:</w:t>
      </w:r>
    </w:p>
    <w:p w:rsidR="00627B2E" w:rsidRPr="005A131E" w:rsidRDefault="00627B2E" w:rsidP="00627B2E">
      <w:pPr>
        <w:numPr>
          <w:ilvl w:val="0"/>
          <w:numId w:val="27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Conselho do Instituto;</w:t>
      </w:r>
    </w:p>
    <w:p w:rsidR="00627B2E" w:rsidRPr="005A131E" w:rsidRDefault="00627B2E" w:rsidP="00627B2E">
      <w:pPr>
        <w:numPr>
          <w:ilvl w:val="0"/>
          <w:numId w:val="27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Colegiado dos Cursos de Pós-Graduação;</w:t>
      </w:r>
    </w:p>
    <w:p w:rsidR="00627B2E" w:rsidRPr="005A131E" w:rsidRDefault="00627B2E" w:rsidP="00627B2E">
      <w:pPr>
        <w:numPr>
          <w:ilvl w:val="0"/>
          <w:numId w:val="27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Colegiado do Curso de Graduação;</w:t>
      </w:r>
    </w:p>
    <w:p w:rsidR="00627B2E" w:rsidRPr="005A131E" w:rsidRDefault="00627B2E" w:rsidP="00627B2E">
      <w:pPr>
        <w:numPr>
          <w:ilvl w:val="0"/>
          <w:numId w:val="27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Direção.</w:t>
      </w:r>
    </w:p>
    <w:p w:rsidR="00627B2E" w:rsidRPr="005A131E" w:rsidRDefault="00627B2E" w:rsidP="00627B2E">
      <w:pPr>
        <w:spacing w:before="120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 4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b/>
          <w:sz w:val="24"/>
          <w:szCs w:val="24"/>
        </w:rPr>
        <w:t xml:space="preserve"> </w:t>
      </w:r>
      <w:r w:rsidRPr="005A131E">
        <w:rPr>
          <w:rFonts w:ascii="Arial" w:hAnsi="Arial" w:cs="Arial"/>
          <w:b/>
          <w:sz w:val="24"/>
          <w:szCs w:val="24"/>
        </w:rPr>
        <w:tab/>
      </w:r>
      <w:r w:rsidRPr="005A131E">
        <w:rPr>
          <w:rFonts w:ascii="Arial" w:hAnsi="Arial" w:cs="Arial"/>
          <w:sz w:val="24"/>
          <w:szCs w:val="24"/>
        </w:rPr>
        <w:t xml:space="preserve">A administração do IREL compete ao Conselho do Instituto e aos Colegiados de Graduação e de Pós-Graduação, como órgãos deliberativos, normativos e consultivos, consideradas suas respectivas competências, e à Direção da Unidade, como órgão executivo. </w:t>
      </w:r>
      <w:r w:rsidRPr="005A131E">
        <w:rPr>
          <w:rFonts w:ascii="Arial" w:hAnsi="Arial" w:cs="Arial"/>
          <w:b/>
          <w:sz w:val="24"/>
          <w:szCs w:val="24"/>
        </w:rPr>
        <w:t xml:space="preserve"> </w:t>
      </w:r>
    </w:p>
    <w:p w:rsidR="00627B2E" w:rsidRPr="005A131E" w:rsidRDefault="00627B2E" w:rsidP="00627B2E">
      <w:pPr>
        <w:spacing w:before="120"/>
        <w:ind w:left="1985" w:hanging="567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§ 1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sz w:val="24"/>
          <w:szCs w:val="24"/>
        </w:rPr>
        <w:t xml:space="preserve"> </w:t>
      </w:r>
      <w:r w:rsidRPr="005A131E">
        <w:rPr>
          <w:rFonts w:ascii="Arial" w:hAnsi="Arial" w:cs="Arial"/>
          <w:sz w:val="24"/>
          <w:szCs w:val="24"/>
        </w:rPr>
        <w:tab/>
        <w:t xml:space="preserve">O Diretor e o Vice-Diretor são escolhidos em consonância com o art. 33 do Estatuto e o art. 172 do Regimento Geral da UnB. </w:t>
      </w:r>
    </w:p>
    <w:p w:rsidR="00627B2E" w:rsidRPr="005A131E" w:rsidRDefault="00627B2E" w:rsidP="00627B2E">
      <w:pPr>
        <w:spacing w:before="120"/>
        <w:ind w:left="1985" w:hanging="567"/>
        <w:jc w:val="both"/>
        <w:rPr>
          <w:rFonts w:ascii="Arial" w:hAnsi="Arial" w:cs="Arial"/>
          <w:b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§ 2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sz w:val="24"/>
          <w:szCs w:val="24"/>
        </w:rPr>
        <w:t xml:space="preserve"> A dinâmica de funcionamento do IREL obedece ao disposto no Capítulo V do Título II do Regimento Geral da UnB. </w:t>
      </w:r>
    </w:p>
    <w:p w:rsidR="00627B2E" w:rsidRPr="005A131E" w:rsidRDefault="00627B2E" w:rsidP="00627B2E">
      <w:p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 5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b/>
          <w:sz w:val="24"/>
          <w:szCs w:val="24"/>
        </w:rPr>
        <w:t xml:space="preserve"> </w:t>
      </w:r>
      <w:r w:rsidRPr="005A131E">
        <w:rPr>
          <w:rFonts w:ascii="Arial" w:hAnsi="Arial" w:cs="Arial"/>
          <w:b/>
          <w:sz w:val="24"/>
          <w:szCs w:val="24"/>
        </w:rPr>
        <w:tab/>
      </w:r>
      <w:r w:rsidRPr="005A131E">
        <w:rPr>
          <w:rFonts w:ascii="Arial" w:hAnsi="Arial" w:cs="Arial"/>
          <w:sz w:val="24"/>
          <w:szCs w:val="24"/>
        </w:rPr>
        <w:t>Ao Conselho do IREL competem atribuições definidas a seguir, além daquelas previstas no art. 25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sz w:val="24"/>
          <w:szCs w:val="24"/>
        </w:rPr>
        <w:t xml:space="preserve"> do Regimento Geral da UnB e outras que lhe forem delegadas em decorrência de sua condição: 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apreciar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programação anual de trabalho e as diretrizes orçamentárias elaboradas pela Direção, condicionadas quaisquer alterações a nova apreciação pelo Conselho;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apreciar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recursos de decisão do Diretor; 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lastRenderedPageBreak/>
        <w:t>apreciar</w:t>
      </w:r>
      <w:proofErr w:type="gramEnd"/>
      <w:r w:rsidRPr="005A131E">
        <w:rPr>
          <w:rFonts w:ascii="Arial" w:hAnsi="Arial" w:cs="Arial"/>
          <w:sz w:val="24"/>
          <w:szCs w:val="24"/>
        </w:rPr>
        <w:t>, em grau de recurso, as decisões dos outros Colegiados da Unidade;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aprovar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relatório anual, elaborado pelo Diretor, referente às atividades do Instituto;   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articular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e compatibilizar as atividades desenvolvidas no Instituto, de acordo com o Planejamento de Desenvolvimento Institucional  (PDI), elaborado pelo Instituto, ouvido os Colegiados de Cursos;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avaliar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desempenho do IREL;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conduzir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processo interno de escolha de nomes para Diretor e para Vice-Diretor da Unidade;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elaborar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proposta orçamentária do Instituto e decidir sobre  a alocação interna de recursos;</w:t>
      </w:r>
    </w:p>
    <w:p w:rsidR="00627B2E" w:rsidRPr="005A131E" w:rsidRDefault="00627B2E" w:rsidP="00627B2E">
      <w:pPr>
        <w:pStyle w:val="Recuodecorpodetexto2"/>
        <w:numPr>
          <w:ilvl w:val="0"/>
          <w:numId w:val="28"/>
        </w:numPr>
        <w:tabs>
          <w:tab w:val="clear" w:pos="900"/>
        </w:tabs>
        <w:spacing w:before="120" w:after="0" w:line="240" w:lineRule="auto"/>
        <w:ind w:left="1418" w:hanging="1418"/>
        <w:jc w:val="both"/>
        <w:rPr>
          <w:rFonts w:ascii="Arial" w:hAnsi="Arial" w:cs="Arial"/>
          <w:szCs w:val="24"/>
        </w:rPr>
      </w:pPr>
      <w:proofErr w:type="gramStart"/>
      <w:r w:rsidRPr="005A131E">
        <w:rPr>
          <w:rFonts w:ascii="Arial" w:hAnsi="Arial" w:cs="Arial"/>
          <w:szCs w:val="24"/>
        </w:rPr>
        <w:t>eleger</w:t>
      </w:r>
      <w:proofErr w:type="gramEnd"/>
      <w:r w:rsidRPr="005A131E">
        <w:rPr>
          <w:rFonts w:ascii="Arial" w:hAnsi="Arial" w:cs="Arial"/>
          <w:szCs w:val="24"/>
        </w:rPr>
        <w:t xml:space="preserve"> o Coordenador de Extensão com mandato de dois anos;</w:t>
      </w:r>
    </w:p>
    <w:p w:rsidR="00627B2E" w:rsidRPr="005A131E" w:rsidRDefault="00627B2E" w:rsidP="00627B2E">
      <w:pPr>
        <w:pStyle w:val="Recuodecorpodetexto2"/>
        <w:numPr>
          <w:ilvl w:val="0"/>
          <w:numId w:val="28"/>
        </w:numPr>
        <w:tabs>
          <w:tab w:val="clear" w:pos="900"/>
        </w:tabs>
        <w:spacing w:before="120" w:after="0" w:line="240" w:lineRule="auto"/>
        <w:ind w:left="1418" w:hanging="1418"/>
        <w:jc w:val="both"/>
        <w:rPr>
          <w:rFonts w:ascii="Arial" w:hAnsi="Arial" w:cs="Arial"/>
          <w:szCs w:val="24"/>
        </w:rPr>
      </w:pPr>
      <w:proofErr w:type="gramStart"/>
      <w:r w:rsidRPr="005A131E">
        <w:rPr>
          <w:rFonts w:ascii="Arial" w:hAnsi="Arial" w:cs="Arial"/>
          <w:szCs w:val="24"/>
        </w:rPr>
        <w:t>eleger</w:t>
      </w:r>
      <w:proofErr w:type="gramEnd"/>
      <w:r w:rsidRPr="005A131E">
        <w:rPr>
          <w:rFonts w:ascii="Arial" w:hAnsi="Arial" w:cs="Arial"/>
          <w:szCs w:val="24"/>
        </w:rPr>
        <w:t xml:space="preserve"> dois Docentes para compor a Comissão de Extensão, com mandato de dois anos;</w:t>
      </w:r>
    </w:p>
    <w:p w:rsidR="00627B2E" w:rsidRPr="005A131E" w:rsidRDefault="00627B2E" w:rsidP="00627B2E">
      <w:pPr>
        <w:pStyle w:val="Recuodecorpodetexto2"/>
        <w:numPr>
          <w:ilvl w:val="0"/>
          <w:numId w:val="28"/>
        </w:numPr>
        <w:tabs>
          <w:tab w:val="clear" w:pos="900"/>
        </w:tabs>
        <w:spacing w:before="120" w:after="0" w:line="240" w:lineRule="auto"/>
        <w:ind w:left="1418" w:hanging="1418"/>
        <w:jc w:val="both"/>
        <w:rPr>
          <w:rFonts w:ascii="Arial" w:hAnsi="Arial" w:cs="Arial"/>
          <w:szCs w:val="24"/>
        </w:rPr>
      </w:pPr>
      <w:proofErr w:type="gramStart"/>
      <w:r w:rsidRPr="005A131E">
        <w:rPr>
          <w:rFonts w:ascii="Arial" w:hAnsi="Arial" w:cs="Arial"/>
          <w:szCs w:val="24"/>
        </w:rPr>
        <w:t>escolher</w:t>
      </w:r>
      <w:proofErr w:type="gramEnd"/>
      <w:r w:rsidRPr="005A131E">
        <w:rPr>
          <w:rFonts w:ascii="Arial" w:hAnsi="Arial" w:cs="Arial"/>
          <w:szCs w:val="24"/>
        </w:rPr>
        <w:t xml:space="preserve"> os representantes do IREL nos Conselhos Superiores da UnB;</w:t>
      </w:r>
    </w:p>
    <w:p w:rsidR="00627B2E" w:rsidRPr="005A131E" w:rsidRDefault="00627B2E" w:rsidP="00627B2E">
      <w:pPr>
        <w:pStyle w:val="Recuodecorpodetexto2"/>
        <w:numPr>
          <w:ilvl w:val="0"/>
          <w:numId w:val="28"/>
        </w:numPr>
        <w:tabs>
          <w:tab w:val="clear" w:pos="900"/>
        </w:tabs>
        <w:spacing w:before="120" w:after="0" w:line="240" w:lineRule="auto"/>
        <w:ind w:left="1418" w:hanging="1418"/>
        <w:jc w:val="both"/>
        <w:rPr>
          <w:rFonts w:ascii="Arial" w:hAnsi="Arial" w:cs="Arial"/>
          <w:szCs w:val="24"/>
        </w:rPr>
      </w:pPr>
      <w:proofErr w:type="gramStart"/>
      <w:r w:rsidRPr="005A131E">
        <w:rPr>
          <w:rFonts w:ascii="Arial" w:hAnsi="Arial" w:cs="Arial"/>
          <w:szCs w:val="24"/>
        </w:rPr>
        <w:t>escolher</w:t>
      </w:r>
      <w:proofErr w:type="gramEnd"/>
      <w:r w:rsidRPr="005A131E">
        <w:rPr>
          <w:rFonts w:ascii="Arial" w:hAnsi="Arial" w:cs="Arial"/>
          <w:szCs w:val="24"/>
        </w:rPr>
        <w:t xml:space="preserve"> os representantes do IREL na Câmara de Carreira Docente, na Câmara de Assuntos Comunitários, na Câmara de Planejamento e Orçamento e na Câmara de Gestão de Pessoas.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estabelecer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normas e critérios de gestão de pessoal lotado na Unidade;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formular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políticas globais do Instituto;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homologar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comissão examinadora de concurso público para Professor de carreira do magistério de ensino superior, aprovada no Colegiado dos Cursos da Pós-Graduação;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homologar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resultado do concurso para o provimento de cargos de magistério superior;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homologar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vínculo de Pesquisador Colaborador, Professor Voluntário e de </w:t>
      </w:r>
      <w:proofErr w:type="spellStart"/>
      <w:r w:rsidRPr="005A131E">
        <w:rPr>
          <w:rFonts w:ascii="Arial" w:hAnsi="Arial" w:cs="Arial"/>
          <w:sz w:val="24"/>
          <w:szCs w:val="24"/>
        </w:rPr>
        <w:t>Recém-doutor</w:t>
      </w:r>
      <w:proofErr w:type="spellEnd"/>
      <w:r w:rsidRPr="005A131E">
        <w:rPr>
          <w:rFonts w:ascii="Arial" w:hAnsi="Arial" w:cs="Arial"/>
          <w:sz w:val="24"/>
          <w:szCs w:val="24"/>
        </w:rPr>
        <w:t>;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homologar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os pedidos de afastamento de Docentes e Servidores Técnico-Administrativos (capacitação);</w:t>
      </w:r>
    </w:p>
    <w:p w:rsidR="00627B2E" w:rsidRPr="005A131E" w:rsidRDefault="00627B2E" w:rsidP="00627B2E">
      <w:pPr>
        <w:pStyle w:val="Recuodecorpodetexto2"/>
        <w:numPr>
          <w:ilvl w:val="0"/>
          <w:numId w:val="28"/>
        </w:numPr>
        <w:tabs>
          <w:tab w:val="clear" w:pos="900"/>
        </w:tabs>
        <w:spacing w:before="120" w:after="0" w:line="240" w:lineRule="auto"/>
        <w:ind w:left="1418" w:hanging="1418"/>
        <w:jc w:val="both"/>
        <w:rPr>
          <w:rFonts w:ascii="Arial" w:hAnsi="Arial" w:cs="Arial"/>
          <w:szCs w:val="24"/>
        </w:rPr>
      </w:pPr>
      <w:proofErr w:type="gramStart"/>
      <w:r w:rsidRPr="005A131E">
        <w:rPr>
          <w:rFonts w:ascii="Arial" w:hAnsi="Arial" w:cs="Arial"/>
          <w:szCs w:val="24"/>
        </w:rPr>
        <w:t>homologar</w:t>
      </w:r>
      <w:proofErr w:type="gramEnd"/>
      <w:r w:rsidRPr="005A131E">
        <w:rPr>
          <w:rFonts w:ascii="Arial" w:hAnsi="Arial" w:cs="Arial"/>
          <w:szCs w:val="24"/>
        </w:rPr>
        <w:t xml:space="preserve"> os pedidos de dupla lotação de Professores;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homologar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os processos de progressão funcional de Docentes;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homologar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projetos de cursos e programas de ensino, pesquisa e extensão;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atribuição de honrarias universitárias;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convênios, contratos, acordos, prestações de serviços e projetos de interesse do Instituto;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afastamento ou a destituição do Diretor da Unidade, na forma da lei e deste Regimento;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Regimento Interno da Unidade e suas modificações;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lastRenderedPageBreak/>
        <w:t>regulamentar</w:t>
      </w:r>
      <w:proofErr w:type="gramEnd"/>
      <w:r w:rsidRPr="005A131E">
        <w:rPr>
          <w:rFonts w:ascii="Arial" w:hAnsi="Arial" w:cs="Arial"/>
          <w:sz w:val="24"/>
          <w:szCs w:val="24"/>
        </w:rPr>
        <w:t>, no âmbito da Unidade, as normas baixadas por instâncias superiores;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definir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regras para afastamento de Docentes (capacitação);</w:t>
      </w:r>
    </w:p>
    <w:p w:rsidR="00627B2E" w:rsidRPr="005A131E" w:rsidRDefault="00627B2E" w:rsidP="00627B2E">
      <w:pPr>
        <w:numPr>
          <w:ilvl w:val="0"/>
          <w:numId w:val="28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resolver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os casos omissos neste Regimento.</w:t>
      </w:r>
    </w:p>
    <w:p w:rsidR="00627B2E" w:rsidRPr="005A131E" w:rsidRDefault="00627B2E" w:rsidP="00627B2E">
      <w:p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 6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sz w:val="24"/>
          <w:szCs w:val="24"/>
        </w:rPr>
        <w:t xml:space="preserve"> </w:t>
      </w:r>
      <w:r w:rsidRPr="005A131E">
        <w:rPr>
          <w:rFonts w:ascii="Arial" w:hAnsi="Arial" w:cs="Arial"/>
          <w:sz w:val="24"/>
          <w:szCs w:val="24"/>
        </w:rPr>
        <w:tab/>
        <w:t>Compõem o Conselho do IREL:</w:t>
      </w:r>
    </w:p>
    <w:p w:rsidR="00627B2E" w:rsidRPr="005A131E" w:rsidRDefault="00627B2E" w:rsidP="00627B2E">
      <w:pPr>
        <w:numPr>
          <w:ilvl w:val="0"/>
          <w:numId w:val="29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Diretor, como Presidente;</w:t>
      </w:r>
    </w:p>
    <w:p w:rsidR="00627B2E" w:rsidRPr="005A131E" w:rsidRDefault="00627B2E" w:rsidP="00627B2E">
      <w:pPr>
        <w:numPr>
          <w:ilvl w:val="0"/>
          <w:numId w:val="29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Vice-diretor, como vice-presidente;</w:t>
      </w:r>
    </w:p>
    <w:p w:rsidR="00627B2E" w:rsidRPr="005A131E" w:rsidRDefault="00627B2E" w:rsidP="00627B2E">
      <w:pPr>
        <w:numPr>
          <w:ilvl w:val="0"/>
          <w:numId w:val="29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Coordenador do Curso de Graduação;</w:t>
      </w:r>
    </w:p>
    <w:p w:rsidR="00627B2E" w:rsidRPr="005A131E" w:rsidRDefault="00627B2E" w:rsidP="00627B2E">
      <w:pPr>
        <w:numPr>
          <w:ilvl w:val="0"/>
          <w:numId w:val="29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Coordenador do Programa de Pós-Graduação;</w:t>
      </w:r>
    </w:p>
    <w:p w:rsidR="00627B2E" w:rsidRPr="005A131E" w:rsidRDefault="00627B2E" w:rsidP="00627B2E">
      <w:pPr>
        <w:numPr>
          <w:ilvl w:val="0"/>
          <w:numId w:val="29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Coordenador de Extensão;</w:t>
      </w:r>
    </w:p>
    <w:p w:rsidR="00627B2E" w:rsidRPr="005A131E" w:rsidRDefault="00627B2E" w:rsidP="00627B2E">
      <w:pPr>
        <w:numPr>
          <w:ilvl w:val="0"/>
          <w:numId w:val="29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dois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representantes dos Docentes;</w:t>
      </w:r>
    </w:p>
    <w:p w:rsidR="00627B2E" w:rsidRPr="005A131E" w:rsidRDefault="00627B2E" w:rsidP="00627B2E">
      <w:pPr>
        <w:numPr>
          <w:ilvl w:val="0"/>
          <w:numId w:val="29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um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representante dos Servidores Técnico-Administrativos;</w:t>
      </w:r>
    </w:p>
    <w:p w:rsidR="00627B2E" w:rsidRPr="005A131E" w:rsidRDefault="00627B2E" w:rsidP="00627B2E">
      <w:pPr>
        <w:numPr>
          <w:ilvl w:val="0"/>
          <w:numId w:val="29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um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Discente da graduação;</w:t>
      </w:r>
    </w:p>
    <w:p w:rsidR="00627B2E" w:rsidRPr="005A131E" w:rsidRDefault="00627B2E" w:rsidP="00627B2E">
      <w:pPr>
        <w:numPr>
          <w:ilvl w:val="0"/>
          <w:numId w:val="29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um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Discente da pós-graduação.</w:t>
      </w:r>
    </w:p>
    <w:p w:rsidR="00627B2E" w:rsidRPr="005A131E" w:rsidRDefault="00627B2E" w:rsidP="00627B2E">
      <w:pPr>
        <w:spacing w:before="120"/>
        <w:ind w:left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Parágrafo único. Os representantes do Instituto nos conselhos da Universidade serão convidados a participar das reuniões do Conselho do Instituto sem direito a voto.</w:t>
      </w:r>
    </w:p>
    <w:p w:rsidR="00627B2E" w:rsidRPr="005A131E" w:rsidRDefault="00627B2E" w:rsidP="00627B2E">
      <w:p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 7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b/>
          <w:sz w:val="24"/>
          <w:szCs w:val="24"/>
        </w:rPr>
        <w:t xml:space="preserve"> </w:t>
      </w:r>
      <w:r w:rsidRPr="005A131E">
        <w:rPr>
          <w:rFonts w:ascii="Arial" w:hAnsi="Arial" w:cs="Arial"/>
          <w:b/>
          <w:sz w:val="24"/>
          <w:szCs w:val="24"/>
        </w:rPr>
        <w:tab/>
      </w:r>
      <w:r w:rsidRPr="005A131E">
        <w:rPr>
          <w:rFonts w:ascii="Arial" w:hAnsi="Arial" w:cs="Arial"/>
          <w:sz w:val="24"/>
          <w:szCs w:val="24"/>
        </w:rPr>
        <w:t>Compõem a Direção do IREL:</w:t>
      </w:r>
    </w:p>
    <w:p w:rsidR="00627B2E" w:rsidRPr="005A131E" w:rsidRDefault="00627B2E" w:rsidP="00627B2E">
      <w:pPr>
        <w:numPr>
          <w:ilvl w:val="0"/>
          <w:numId w:val="30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131E">
        <w:rPr>
          <w:rFonts w:ascii="Arial" w:hAnsi="Arial" w:cs="Arial"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Diretor do Instituto;</w:t>
      </w:r>
    </w:p>
    <w:p w:rsidR="00627B2E" w:rsidRPr="005A131E" w:rsidRDefault="00627B2E" w:rsidP="00627B2E">
      <w:pPr>
        <w:numPr>
          <w:ilvl w:val="0"/>
          <w:numId w:val="30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131E">
        <w:rPr>
          <w:rFonts w:ascii="Arial" w:hAnsi="Arial" w:cs="Arial"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Vice-Diretor do Instituto;</w:t>
      </w:r>
    </w:p>
    <w:p w:rsidR="00627B2E" w:rsidRPr="005A131E" w:rsidRDefault="00627B2E" w:rsidP="00627B2E">
      <w:pPr>
        <w:numPr>
          <w:ilvl w:val="0"/>
          <w:numId w:val="30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131E">
        <w:rPr>
          <w:rFonts w:ascii="Arial" w:hAnsi="Arial" w:cs="Arial"/>
          <w:sz w:val="24"/>
          <w:szCs w:val="24"/>
        </w:rPr>
        <w:t>a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Secretaria Administrativa do Instituto.</w:t>
      </w:r>
    </w:p>
    <w:p w:rsidR="00627B2E" w:rsidRPr="005A131E" w:rsidRDefault="00627B2E" w:rsidP="00627B2E">
      <w:p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 8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sz w:val="24"/>
          <w:szCs w:val="24"/>
        </w:rPr>
        <w:t xml:space="preserve"> </w:t>
      </w:r>
      <w:r w:rsidRPr="005A131E">
        <w:rPr>
          <w:rFonts w:ascii="Arial" w:hAnsi="Arial" w:cs="Arial"/>
          <w:sz w:val="24"/>
          <w:szCs w:val="24"/>
        </w:rPr>
        <w:tab/>
        <w:t xml:space="preserve">Ao Diretor do Instituto compete: 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políticas de administração do IREL; 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  <w:tab w:val="num" w:pos="1418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aos Colegiados e/ou ao Conselho do Instituto o orçamento interno do IREL, com base na matriz orçamentária prevista anualmente pela Instituição e dos demais recursos da Unidade;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  <w:tab w:val="num" w:pos="1418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executar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orçamento aprovado e apresentar ao Conselho do Instituto as prestações de contas, anualmente; 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criar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comissões auxiliares com objetivos específicos; 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cumprir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e fazer cumprir as normas e os critérios de gestão de pessoal (servidores Docentes e Técnico-Administrativos) lotados no IREL; 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designar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comissões responsáveis pela avaliação do desempenho acadêmico dos Docentes lotados no IREL, dos Professores Visitantes e dos Pesquisadores Associados;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administrar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utilização de equipamentos e instalações sob a guarda da Unidade, cumprindo e fazendo cumprir os critérios estabelecidos pelo Colegiado e pelo Conselho do IREL;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lastRenderedPageBreak/>
        <w:t>cumprir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e fazer cumprir os critérios de alocação do espaço físico do IREL; 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ao Conselho do IREL critérios de reconhecimento acadêmico e/ou profissional de Docentes, Discentes e Servidores Técnico-Administrativos; 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convocar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e presidir as reuniões do Conselho do IREL; 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representar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Instituto no Conselho Universitário (</w:t>
      </w:r>
      <w:proofErr w:type="spellStart"/>
      <w:r w:rsidRPr="005A131E">
        <w:rPr>
          <w:rFonts w:ascii="Arial" w:hAnsi="Arial" w:cs="Arial"/>
          <w:sz w:val="24"/>
          <w:szCs w:val="24"/>
        </w:rPr>
        <w:t>Consuni</w:t>
      </w:r>
      <w:proofErr w:type="spellEnd"/>
      <w:r w:rsidRPr="005A131E">
        <w:rPr>
          <w:rFonts w:ascii="Arial" w:hAnsi="Arial" w:cs="Arial"/>
          <w:sz w:val="24"/>
          <w:szCs w:val="24"/>
        </w:rPr>
        <w:t>);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representar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Instituto no Conselho de Administração (CAD);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representar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Instituto na Câmara de Administração e Finanças (CAF);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exercer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poder de conhecimento e vigilância sobre processo de captação, gestão e aplicação de recursos financeiros de qualquer natureza, executado no âmbito do Instituto e/ou em nome do Instituto;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cumprir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e fazer cumprir as normas estabelecidas no Estatuto, no Regimento Geral da UnB, no Regimento Interno, no Conselho, nos Colegiados do Instituto e pelos órgãos da administração superior da Universidade;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dar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cumprimento às determinações do Colegiado dos </w:t>
      </w:r>
      <w:r w:rsidRPr="005A131E">
        <w:rPr>
          <w:rFonts w:ascii="Arial" w:hAnsi="Arial" w:cs="Arial"/>
          <w:sz w:val="24"/>
          <w:szCs w:val="24"/>
        </w:rPr>
        <w:br/>
        <w:t>Cursos da Pós-Graduação e da Graduação;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exercer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poder de coordenação sobre os órgãos, setores, ações e serviços do Instituto para garantir sua regularidade e disciplina, submetendo as falhas possíveis à apreciação do Conselho do Instituto e aos órgãos da administração superior, quando for o caso, e respondendo por suas omissões;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coordenar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execução das atividades previstas no Plano de        Desenvolvimento Institucional do IREL (PDI);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alteração e/ou adequação do PDI do IREL;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coordenar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elaboração do Relatório Trimestral do Plano de Desenvolvimento Institucional (PDI), dando conhecimento ao Conselho do Instituto;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representar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IREL em solenidades internas e externas;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deliberar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</w:t>
      </w:r>
      <w:r w:rsidRPr="005A131E">
        <w:rPr>
          <w:rFonts w:ascii="Arial" w:hAnsi="Arial" w:cs="Arial"/>
          <w:i/>
          <w:sz w:val="24"/>
          <w:szCs w:val="24"/>
        </w:rPr>
        <w:t xml:space="preserve">ad referendum </w:t>
      </w:r>
      <w:r w:rsidRPr="005A131E">
        <w:rPr>
          <w:rFonts w:ascii="Arial" w:hAnsi="Arial" w:cs="Arial"/>
          <w:sz w:val="24"/>
          <w:szCs w:val="24"/>
        </w:rPr>
        <w:t>do Conselho do IREL sobre casos de urgência;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exercer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voto de qualidade nas deliberações do Conselho do IREL;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assinar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ordem de pagamento e outros documentos de interesse do IREL;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requisitar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qualquer comissão do Instituto informações ou relatórios que o habilitem a exercer a supervisão geral de atividades e serviços;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apresentar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relatório anual de atividades até o último dia do primeiro trimestre do ano seguinte;</w:t>
      </w:r>
    </w:p>
    <w:p w:rsidR="00627B2E" w:rsidRPr="005A131E" w:rsidRDefault="00627B2E" w:rsidP="00627B2E">
      <w:pPr>
        <w:numPr>
          <w:ilvl w:val="0"/>
          <w:numId w:val="31"/>
        </w:numPr>
        <w:tabs>
          <w:tab w:val="clear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lastRenderedPageBreak/>
        <w:t>aprovar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resultado da seleção simplificada para Professor Substituto.</w:t>
      </w:r>
    </w:p>
    <w:p w:rsidR="00627B2E" w:rsidRPr="005A131E" w:rsidRDefault="00627B2E" w:rsidP="00627B2E">
      <w:p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 9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b/>
          <w:sz w:val="24"/>
          <w:szCs w:val="24"/>
        </w:rPr>
        <w:t xml:space="preserve"> </w:t>
      </w:r>
      <w:r w:rsidRPr="005A131E">
        <w:rPr>
          <w:rFonts w:ascii="Arial" w:hAnsi="Arial" w:cs="Arial"/>
          <w:b/>
          <w:sz w:val="24"/>
          <w:szCs w:val="24"/>
        </w:rPr>
        <w:tab/>
      </w:r>
      <w:r w:rsidRPr="005A131E">
        <w:rPr>
          <w:rFonts w:ascii="Arial" w:hAnsi="Arial" w:cs="Arial"/>
          <w:sz w:val="24"/>
          <w:szCs w:val="24"/>
        </w:rPr>
        <w:t>Ao Vice-Diretor compete:</w:t>
      </w:r>
    </w:p>
    <w:p w:rsidR="00627B2E" w:rsidRPr="005A131E" w:rsidRDefault="00627B2E" w:rsidP="00627B2E">
      <w:pPr>
        <w:numPr>
          <w:ilvl w:val="0"/>
          <w:numId w:val="32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substituir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Diretor em suas faltas e impedimentos;</w:t>
      </w:r>
    </w:p>
    <w:p w:rsidR="00627B2E" w:rsidRPr="005A131E" w:rsidRDefault="00627B2E" w:rsidP="00627B2E">
      <w:pPr>
        <w:numPr>
          <w:ilvl w:val="0"/>
          <w:numId w:val="32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representar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IREL no Conselho de Ensino, Pesquisa e Extensão (</w:t>
      </w:r>
      <w:proofErr w:type="spellStart"/>
      <w:r w:rsidRPr="005A131E">
        <w:rPr>
          <w:rFonts w:ascii="Arial" w:hAnsi="Arial" w:cs="Arial"/>
          <w:sz w:val="24"/>
          <w:szCs w:val="24"/>
        </w:rPr>
        <w:t>Cepe</w:t>
      </w:r>
      <w:proofErr w:type="spellEnd"/>
      <w:r w:rsidRPr="005A131E">
        <w:rPr>
          <w:rFonts w:ascii="Arial" w:hAnsi="Arial" w:cs="Arial"/>
          <w:sz w:val="24"/>
          <w:szCs w:val="24"/>
        </w:rPr>
        <w:t>);</w:t>
      </w:r>
    </w:p>
    <w:p w:rsidR="00627B2E" w:rsidRPr="005A131E" w:rsidRDefault="00627B2E" w:rsidP="00627B2E">
      <w:pPr>
        <w:numPr>
          <w:ilvl w:val="0"/>
          <w:numId w:val="32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cumprir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e fazer cumprir as normas estabelecidas no Estatuto, no Regimento Geral da UnB, no Regimento Interno do Instituto, no Conselho, nos Colegiados do Instituto e pelos órgãos da Administração Superior da Universidade;</w:t>
      </w:r>
    </w:p>
    <w:p w:rsidR="00627B2E" w:rsidRPr="005A131E" w:rsidRDefault="00627B2E" w:rsidP="00627B2E">
      <w:pPr>
        <w:numPr>
          <w:ilvl w:val="0"/>
          <w:numId w:val="32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auxiliar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Diretor na administração do pessoal lotado no Instituto;</w:t>
      </w:r>
    </w:p>
    <w:p w:rsidR="00627B2E" w:rsidRPr="005A131E" w:rsidRDefault="00627B2E" w:rsidP="00627B2E">
      <w:pPr>
        <w:numPr>
          <w:ilvl w:val="0"/>
          <w:numId w:val="32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coordenar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os trabalhos de comissões especiais que lhe forem determinadas pelo Diretor;</w:t>
      </w:r>
    </w:p>
    <w:p w:rsidR="00627B2E" w:rsidRPr="005A131E" w:rsidRDefault="00627B2E" w:rsidP="00627B2E">
      <w:pPr>
        <w:numPr>
          <w:ilvl w:val="0"/>
          <w:numId w:val="32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participar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da elaboração do relatório anual de atividades do Instituto.</w:t>
      </w:r>
    </w:p>
    <w:p w:rsidR="00627B2E" w:rsidRPr="005A131E" w:rsidRDefault="00627B2E" w:rsidP="00627B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27B2E" w:rsidRPr="005A131E" w:rsidRDefault="00627B2E" w:rsidP="00627B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131E">
        <w:rPr>
          <w:rFonts w:ascii="Arial" w:hAnsi="Arial" w:cs="Arial"/>
          <w:b/>
          <w:sz w:val="24"/>
          <w:szCs w:val="24"/>
        </w:rPr>
        <w:t xml:space="preserve"> Capítulo III – Das Atividades de Ensino, Pesquisa e </w:t>
      </w:r>
      <w:proofErr w:type="gramStart"/>
      <w:r w:rsidRPr="005A131E">
        <w:rPr>
          <w:rFonts w:ascii="Arial" w:hAnsi="Arial" w:cs="Arial"/>
          <w:b/>
          <w:sz w:val="24"/>
          <w:szCs w:val="24"/>
        </w:rPr>
        <w:t>Extensão</w:t>
      </w:r>
      <w:proofErr w:type="gramEnd"/>
    </w:p>
    <w:p w:rsidR="00627B2E" w:rsidRPr="005A131E" w:rsidRDefault="00627B2E" w:rsidP="00627B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27B2E" w:rsidRPr="005A131E" w:rsidRDefault="00627B2E" w:rsidP="00627B2E">
      <w:pPr>
        <w:spacing w:before="120"/>
        <w:ind w:left="1418" w:hanging="1418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 10.</w:t>
      </w:r>
      <w:r w:rsidRPr="005A131E">
        <w:rPr>
          <w:rFonts w:ascii="Arial" w:hAnsi="Arial" w:cs="Arial"/>
          <w:b/>
          <w:sz w:val="24"/>
          <w:szCs w:val="24"/>
        </w:rPr>
        <w:t xml:space="preserve">  </w:t>
      </w:r>
      <w:r w:rsidRPr="005A131E">
        <w:rPr>
          <w:rFonts w:ascii="Arial" w:hAnsi="Arial" w:cs="Arial"/>
          <w:sz w:val="24"/>
          <w:szCs w:val="24"/>
        </w:rPr>
        <w:t xml:space="preserve"> </w:t>
      </w:r>
      <w:r w:rsidRPr="005A131E">
        <w:rPr>
          <w:rFonts w:ascii="Arial" w:hAnsi="Arial" w:cs="Arial"/>
          <w:sz w:val="24"/>
          <w:szCs w:val="24"/>
        </w:rPr>
        <w:tab/>
        <w:t>Compõem o Colegiado do Curso de Graduação do IREL:</w:t>
      </w:r>
    </w:p>
    <w:p w:rsidR="00627B2E" w:rsidRPr="005A131E" w:rsidRDefault="00627B2E" w:rsidP="00627B2E">
      <w:pPr>
        <w:numPr>
          <w:ilvl w:val="0"/>
          <w:numId w:val="33"/>
        </w:numPr>
        <w:tabs>
          <w:tab w:val="clear" w:pos="108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Coordenador de Graduação, como presidente;</w:t>
      </w:r>
    </w:p>
    <w:p w:rsidR="00627B2E" w:rsidRPr="005A131E" w:rsidRDefault="00627B2E" w:rsidP="00627B2E">
      <w:pPr>
        <w:numPr>
          <w:ilvl w:val="0"/>
          <w:numId w:val="33"/>
        </w:numPr>
        <w:tabs>
          <w:tab w:val="clear" w:pos="108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os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Professores do quadro de pessoal Docente permanente da FUB lotados no IREL e  em exercício. </w:t>
      </w:r>
    </w:p>
    <w:p w:rsidR="00627B2E" w:rsidRPr="005A131E" w:rsidRDefault="00627B2E" w:rsidP="00627B2E">
      <w:pPr>
        <w:numPr>
          <w:ilvl w:val="0"/>
          <w:numId w:val="33"/>
        </w:numPr>
        <w:tabs>
          <w:tab w:val="clear" w:pos="1080"/>
          <w:tab w:val="num" w:pos="1418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os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Docentes representantes de outras Unidades do curso;</w:t>
      </w:r>
    </w:p>
    <w:p w:rsidR="00627B2E" w:rsidRPr="005A131E" w:rsidRDefault="00627B2E" w:rsidP="00627B2E">
      <w:pPr>
        <w:numPr>
          <w:ilvl w:val="0"/>
          <w:numId w:val="33"/>
        </w:numPr>
        <w:tabs>
          <w:tab w:val="clear" w:pos="1080"/>
          <w:tab w:val="num" w:pos="1418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um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Discente do curso.</w:t>
      </w:r>
    </w:p>
    <w:p w:rsidR="00627B2E" w:rsidRPr="005A131E" w:rsidRDefault="00627B2E" w:rsidP="00627B2E">
      <w:pPr>
        <w:spacing w:before="120"/>
        <w:ind w:left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 xml:space="preserve">Parágrafo único. Os membros constantes do item quatro não contam para o estabelecimento de </w:t>
      </w:r>
      <w:r w:rsidRPr="005A131E">
        <w:rPr>
          <w:rFonts w:ascii="Arial" w:hAnsi="Arial" w:cs="Arial"/>
          <w:i/>
          <w:sz w:val="24"/>
          <w:szCs w:val="24"/>
        </w:rPr>
        <w:t>quorum</w:t>
      </w:r>
      <w:r w:rsidRPr="005A131E">
        <w:rPr>
          <w:rFonts w:ascii="Arial" w:hAnsi="Arial" w:cs="Arial"/>
          <w:sz w:val="24"/>
          <w:szCs w:val="24"/>
        </w:rPr>
        <w:t xml:space="preserve"> mínimo.</w:t>
      </w:r>
    </w:p>
    <w:p w:rsidR="00627B2E" w:rsidRPr="005A131E" w:rsidRDefault="00627B2E" w:rsidP="00627B2E">
      <w:p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 11.</w:t>
      </w:r>
      <w:r w:rsidRPr="005A131E">
        <w:rPr>
          <w:rFonts w:ascii="Arial" w:hAnsi="Arial" w:cs="Arial"/>
          <w:b/>
          <w:sz w:val="24"/>
          <w:szCs w:val="24"/>
        </w:rPr>
        <w:t xml:space="preserve">  </w:t>
      </w:r>
      <w:r w:rsidRPr="005A131E">
        <w:rPr>
          <w:rFonts w:ascii="Arial" w:hAnsi="Arial" w:cs="Arial"/>
          <w:b/>
          <w:sz w:val="24"/>
          <w:szCs w:val="24"/>
        </w:rPr>
        <w:tab/>
      </w:r>
      <w:r w:rsidRPr="005A131E">
        <w:rPr>
          <w:rFonts w:ascii="Arial" w:hAnsi="Arial" w:cs="Arial"/>
          <w:sz w:val="24"/>
          <w:szCs w:val="24"/>
        </w:rPr>
        <w:t>Ao Colegiado do Curso de Graduação do IREL, além das atribuições estabelecidas no Regimento Geral da UnB e em Resolução específica do Conselho de Ensino, Pesquisa e Extensão, compete:</w:t>
      </w:r>
    </w:p>
    <w:p w:rsidR="00627B2E" w:rsidRPr="005A131E" w:rsidRDefault="00627B2E" w:rsidP="00627B2E">
      <w:pPr>
        <w:numPr>
          <w:ilvl w:val="0"/>
          <w:numId w:val="34"/>
        </w:numPr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ao Conselho de Ensino, Pesquisa e Extensão o Projeto Político-Pedagógico do curso;</w:t>
      </w:r>
    </w:p>
    <w:p w:rsidR="00627B2E" w:rsidRPr="005A131E" w:rsidRDefault="00627B2E" w:rsidP="00627B2E">
      <w:pPr>
        <w:numPr>
          <w:ilvl w:val="0"/>
          <w:numId w:val="34"/>
        </w:numPr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ao Conselho de Ensino, Pesquisa e Extensão a criação ou a extinção de disciplinas do curso, bem como alterações do fluxo curricular;</w:t>
      </w:r>
    </w:p>
    <w:p w:rsidR="00627B2E" w:rsidRPr="005A131E" w:rsidRDefault="00627B2E" w:rsidP="00627B2E">
      <w:pPr>
        <w:numPr>
          <w:ilvl w:val="0"/>
          <w:numId w:val="34"/>
        </w:numPr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aprovar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os programas das disciplinas, bem como modificações necessárias nesses; </w:t>
      </w:r>
    </w:p>
    <w:p w:rsidR="00627B2E" w:rsidRPr="005A131E" w:rsidRDefault="00627B2E" w:rsidP="00627B2E">
      <w:pPr>
        <w:numPr>
          <w:ilvl w:val="0"/>
          <w:numId w:val="34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aprovar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lista de oferta de disciplinas para cada período letivo;</w:t>
      </w:r>
    </w:p>
    <w:p w:rsidR="00627B2E" w:rsidRPr="005A131E" w:rsidRDefault="00627B2E" w:rsidP="00627B2E">
      <w:pPr>
        <w:numPr>
          <w:ilvl w:val="0"/>
          <w:numId w:val="34"/>
        </w:numPr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zelar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pela qualidade do ensino do curso e coordenar a avaliação interna;</w:t>
      </w:r>
    </w:p>
    <w:p w:rsidR="00627B2E" w:rsidRPr="005A131E" w:rsidRDefault="00627B2E" w:rsidP="00627B2E">
      <w:pPr>
        <w:numPr>
          <w:ilvl w:val="0"/>
          <w:numId w:val="34"/>
        </w:numPr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lastRenderedPageBreak/>
        <w:t>decidir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ou opinar sobre outras matérias pertinentes ao curso;</w:t>
      </w:r>
    </w:p>
    <w:p w:rsidR="00627B2E" w:rsidRPr="005A131E" w:rsidRDefault="00627B2E" w:rsidP="00627B2E">
      <w:pPr>
        <w:numPr>
          <w:ilvl w:val="0"/>
          <w:numId w:val="34"/>
        </w:numPr>
        <w:suppressAutoHyphens/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eleger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Coordenador de Graduação, com mandato de dois  anos;</w:t>
      </w:r>
    </w:p>
    <w:p w:rsidR="00627B2E" w:rsidRPr="005A131E" w:rsidRDefault="00627B2E" w:rsidP="00627B2E">
      <w:pPr>
        <w:numPr>
          <w:ilvl w:val="0"/>
          <w:numId w:val="34"/>
        </w:numPr>
        <w:suppressAutoHyphens/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eleger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quatro Docentes para compor a Comissão da Graduação, com mandato de  dois anos, indicados pela Coordenação do Curso de Graduação;</w:t>
      </w:r>
    </w:p>
    <w:p w:rsidR="00627B2E" w:rsidRPr="005A131E" w:rsidRDefault="00627B2E" w:rsidP="00627B2E">
      <w:pPr>
        <w:numPr>
          <w:ilvl w:val="0"/>
          <w:numId w:val="34"/>
        </w:numPr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deliberar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sobre pedido de vínculo de Professor Voluntário para atuar na graduação.</w:t>
      </w:r>
    </w:p>
    <w:p w:rsidR="00627B2E" w:rsidRPr="005A131E" w:rsidRDefault="00627B2E" w:rsidP="00627B2E">
      <w:pPr>
        <w:numPr>
          <w:ilvl w:val="0"/>
          <w:numId w:val="34"/>
        </w:numPr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definir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critérios e decidir a respeito de vagas para mudança de curso, dupla habilitação, mudança de habilitação e transferência facultativa.</w:t>
      </w:r>
    </w:p>
    <w:p w:rsidR="00627B2E" w:rsidRPr="005A131E" w:rsidRDefault="00627B2E" w:rsidP="00627B2E">
      <w:p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 xml:space="preserve">Art. 12.  </w:t>
      </w:r>
      <w:r w:rsidRPr="005A131E">
        <w:rPr>
          <w:rFonts w:ascii="Arial" w:hAnsi="Arial" w:cs="Arial"/>
          <w:sz w:val="24"/>
          <w:szCs w:val="24"/>
        </w:rPr>
        <w:tab/>
        <w:t>Compõem a Comissão de Graduação:</w:t>
      </w:r>
    </w:p>
    <w:p w:rsidR="00627B2E" w:rsidRPr="005A131E" w:rsidRDefault="00627B2E" w:rsidP="00627B2E">
      <w:pPr>
        <w:numPr>
          <w:ilvl w:val="0"/>
          <w:numId w:val="36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Coordenador da Graduação, como Presidente;</w:t>
      </w:r>
    </w:p>
    <w:p w:rsidR="00627B2E" w:rsidRPr="005A131E" w:rsidRDefault="00627B2E" w:rsidP="00627B2E">
      <w:pPr>
        <w:numPr>
          <w:ilvl w:val="0"/>
          <w:numId w:val="36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quatro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Professores em efetivo exercício na Graduação, eleitos pelo Colegiado;</w:t>
      </w:r>
    </w:p>
    <w:p w:rsidR="00627B2E" w:rsidRPr="005A131E" w:rsidRDefault="00627B2E" w:rsidP="00627B2E">
      <w:pPr>
        <w:numPr>
          <w:ilvl w:val="0"/>
          <w:numId w:val="36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um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representante Discente da graduação.</w:t>
      </w:r>
    </w:p>
    <w:p w:rsidR="00627B2E" w:rsidRPr="005A131E" w:rsidRDefault="00627B2E" w:rsidP="00627B2E">
      <w:p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 xml:space="preserve">Art. 13. </w:t>
      </w:r>
      <w:r w:rsidRPr="005A131E">
        <w:rPr>
          <w:rFonts w:ascii="Arial" w:hAnsi="Arial" w:cs="Arial"/>
          <w:sz w:val="24"/>
          <w:szCs w:val="24"/>
        </w:rPr>
        <w:tab/>
        <w:t>São atribuições da Comissão de Graduação:</w:t>
      </w:r>
    </w:p>
    <w:p w:rsidR="00627B2E" w:rsidRPr="005A131E" w:rsidRDefault="00627B2E" w:rsidP="00627B2E">
      <w:pPr>
        <w:numPr>
          <w:ilvl w:val="0"/>
          <w:numId w:val="35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deliberar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sobre os processos de revalidação de diploma, aproveitamento de créditos, transferência obrigatória e mudança de curso; </w:t>
      </w:r>
    </w:p>
    <w:p w:rsidR="00627B2E" w:rsidRPr="005A131E" w:rsidRDefault="00627B2E" w:rsidP="00627B2E">
      <w:pPr>
        <w:numPr>
          <w:ilvl w:val="0"/>
          <w:numId w:val="35"/>
        </w:numPr>
        <w:tabs>
          <w:tab w:val="num" w:pos="90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ab/>
      </w:r>
      <w:proofErr w:type="gramStart"/>
      <w:r w:rsidRPr="005A131E">
        <w:rPr>
          <w:rFonts w:ascii="Arial" w:hAnsi="Arial" w:cs="Arial"/>
          <w:sz w:val="24"/>
          <w:szCs w:val="24"/>
        </w:rPr>
        <w:t>criar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subcomissões auxiliares, quando julgar pertinente, para tarefas específicas; </w:t>
      </w:r>
    </w:p>
    <w:p w:rsidR="00627B2E" w:rsidRPr="005A131E" w:rsidRDefault="00627B2E" w:rsidP="00627B2E">
      <w:pPr>
        <w:numPr>
          <w:ilvl w:val="0"/>
          <w:numId w:val="35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definir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critérios para o processo de transferência facultativa; </w:t>
      </w:r>
    </w:p>
    <w:p w:rsidR="00627B2E" w:rsidRPr="005A131E" w:rsidRDefault="00627B2E" w:rsidP="00627B2E">
      <w:pPr>
        <w:numPr>
          <w:ilvl w:val="0"/>
          <w:numId w:val="35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subsidiar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Colegiado da Graduação no que tange à avaliação interna de Docente e Discente;</w:t>
      </w:r>
    </w:p>
    <w:p w:rsidR="00627B2E" w:rsidRPr="005A131E" w:rsidRDefault="00627B2E" w:rsidP="00627B2E">
      <w:pPr>
        <w:numPr>
          <w:ilvl w:val="0"/>
          <w:numId w:val="35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ao Colegiado a criação de cursos de graduação, bem como reforma curricular e/ou alteração de fluxo de Curso de Graduação;</w:t>
      </w:r>
    </w:p>
    <w:p w:rsidR="00627B2E" w:rsidRPr="005A131E" w:rsidRDefault="00627B2E" w:rsidP="00627B2E">
      <w:pPr>
        <w:numPr>
          <w:ilvl w:val="0"/>
          <w:numId w:val="35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ao Colegiado a criação, alteração e/ou extinção de disciplinas de Curso de Graduação;</w:t>
      </w:r>
    </w:p>
    <w:p w:rsidR="00627B2E" w:rsidRPr="005A131E" w:rsidRDefault="00627B2E" w:rsidP="00627B2E">
      <w:pPr>
        <w:numPr>
          <w:ilvl w:val="0"/>
          <w:numId w:val="35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realizar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seleção de Professor Substituto para atuar no Curso de Graduação.</w:t>
      </w:r>
    </w:p>
    <w:p w:rsidR="00627B2E" w:rsidRPr="005A131E" w:rsidRDefault="00627B2E" w:rsidP="00627B2E">
      <w:p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 14.</w:t>
      </w:r>
      <w:r w:rsidRPr="005A131E">
        <w:rPr>
          <w:rFonts w:ascii="Arial" w:hAnsi="Arial" w:cs="Arial"/>
          <w:b/>
          <w:sz w:val="24"/>
          <w:szCs w:val="24"/>
        </w:rPr>
        <w:t xml:space="preserve"> </w:t>
      </w:r>
      <w:r w:rsidRPr="005A131E">
        <w:rPr>
          <w:rFonts w:ascii="Arial" w:hAnsi="Arial" w:cs="Arial"/>
          <w:b/>
          <w:sz w:val="24"/>
          <w:szCs w:val="24"/>
        </w:rPr>
        <w:tab/>
      </w:r>
      <w:r w:rsidRPr="005A131E">
        <w:rPr>
          <w:rFonts w:ascii="Arial" w:hAnsi="Arial" w:cs="Arial"/>
          <w:sz w:val="24"/>
          <w:szCs w:val="24"/>
        </w:rPr>
        <w:t>Ao Coordenador de Curso de Graduação, além das funções estabelecidas no art. 92 do Regimento Geral da UnB e em norma específica do Conselho de Ensino, Pesquisa e Extensão, compete:</w:t>
      </w:r>
    </w:p>
    <w:p w:rsidR="00627B2E" w:rsidRPr="005A131E" w:rsidRDefault="00627B2E" w:rsidP="00627B2E">
      <w:pPr>
        <w:numPr>
          <w:ilvl w:val="0"/>
          <w:numId w:val="37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presidir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Colegiado e a Comissão do Curso de Graduação;</w:t>
      </w:r>
    </w:p>
    <w:p w:rsidR="00627B2E" w:rsidRPr="005A131E" w:rsidRDefault="00627B2E" w:rsidP="00627B2E">
      <w:pPr>
        <w:numPr>
          <w:ilvl w:val="0"/>
          <w:numId w:val="37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representar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IREL na Câmara de Ensino de Graduação (CEG);</w:t>
      </w:r>
    </w:p>
    <w:p w:rsidR="00627B2E" w:rsidRPr="005A131E" w:rsidRDefault="00627B2E" w:rsidP="00627B2E">
      <w:pPr>
        <w:numPr>
          <w:ilvl w:val="0"/>
          <w:numId w:val="37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cumprir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e fazer cumprir as deliberações do Colegiado e/ou da Comissão de Graduação;</w:t>
      </w:r>
    </w:p>
    <w:p w:rsidR="00627B2E" w:rsidRPr="005A131E" w:rsidRDefault="00627B2E" w:rsidP="00627B2E">
      <w:pPr>
        <w:numPr>
          <w:ilvl w:val="0"/>
          <w:numId w:val="37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exercer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voto de qualidade nas deliberações do Colegiado e da Comissão de Graduação;</w:t>
      </w:r>
    </w:p>
    <w:p w:rsidR="00627B2E" w:rsidRPr="005A131E" w:rsidRDefault="00627B2E" w:rsidP="00627B2E">
      <w:pPr>
        <w:numPr>
          <w:ilvl w:val="0"/>
          <w:numId w:val="37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lastRenderedPageBreak/>
        <w:t>coordenar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preparação da lista de oferta de disciplinas do semestre;</w:t>
      </w:r>
    </w:p>
    <w:p w:rsidR="00627B2E" w:rsidRPr="005A131E" w:rsidRDefault="00627B2E" w:rsidP="00627B2E">
      <w:pPr>
        <w:numPr>
          <w:ilvl w:val="0"/>
          <w:numId w:val="37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realização de seleção simplificada para Professor Substituto;</w:t>
      </w:r>
    </w:p>
    <w:p w:rsidR="00627B2E" w:rsidRPr="005A131E" w:rsidRDefault="00627B2E" w:rsidP="00627B2E">
      <w:pPr>
        <w:numPr>
          <w:ilvl w:val="0"/>
          <w:numId w:val="37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coordenar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avaliação interna do Curso de Graduação;</w:t>
      </w:r>
    </w:p>
    <w:p w:rsidR="00627B2E" w:rsidRPr="005A131E" w:rsidRDefault="00627B2E" w:rsidP="00627B2E">
      <w:pPr>
        <w:numPr>
          <w:ilvl w:val="0"/>
          <w:numId w:val="37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deliberar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, </w:t>
      </w:r>
      <w:r w:rsidRPr="005A131E">
        <w:rPr>
          <w:rFonts w:ascii="Arial" w:hAnsi="Arial" w:cs="Arial"/>
          <w:i/>
          <w:sz w:val="24"/>
          <w:szCs w:val="24"/>
        </w:rPr>
        <w:t>ad referendum</w:t>
      </w:r>
      <w:r w:rsidRPr="005A131E">
        <w:rPr>
          <w:rFonts w:ascii="Arial" w:hAnsi="Arial" w:cs="Arial"/>
          <w:sz w:val="24"/>
          <w:szCs w:val="24"/>
        </w:rPr>
        <w:t xml:space="preserve"> da Comissão e/ou do Colegiado, sobre os casos de urgência.</w:t>
      </w:r>
    </w:p>
    <w:p w:rsidR="00627B2E" w:rsidRPr="005A131E" w:rsidRDefault="00627B2E" w:rsidP="00627B2E">
      <w:pPr>
        <w:tabs>
          <w:tab w:val="left" w:pos="-1440"/>
          <w:tab w:val="left" w:pos="-720"/>
        </w:tabs>
        <w:spacing w:before="120"/>
        <w:ind w:left="1985" w:hanging="567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§ 1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sz w:val="24"/>
          <w:szCs w:val="24"/>
        </w:rPr>
        <w:t xml:space="preserve"> </w:t>
      </w:r>
      <w:r w:rsidRPr="005A131E">
        <w:rPr>
          <w:rFonts w:ascii="Arial" w:hAnsi="Arial" w:cs="Arial"/>
          <w:sz w:val="24"/>
          <w:szCs w:val="24"/>
        </w:rPr>
        <w:tab/>
        <w:t>O Coordenador deve ser Professor do quadro Docente da FUB, lotado no IREL, e ter pelo menos três anos de efetivo exercício do magistério na Universidade de Brasília.</w:t>
      </w:r>
    </w:p>
    <w:p w:rsidR="00627B2E" w:rsidRPr="005A131E" w:rsidRDefault="00627B2E" w:rsidP="00627B2E">
      <w:pPr>
        <w:tabs>
          <w:tab w:val="left" w:pos="-1440"/>
          <w:tab w:val="left" w:pos="-720"/>
        </w:tabs>
        <w:spacing w:before="120"/>
        <w:ind w:left="1985" w:hanging="567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§ 2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sz w:val="24"/>
          <w:szCs w:val="24"/>
        </w:rPr>
        <w:tab/>
        <w:t xml:space="preserve">O mandato do Coordenador será de dois anos, podendo ser reconduzido por igual período. </w:t>
      </w:r>
    </w:p>
    <w:p w:rsidR="00627B2E" w:rsidRPr="005A131E" w:rsidRDefault="00627B2E" w:rsidP="00627B2E">
      <w:pPr>
        <w:spacing w:before="120"/>
        <w:ind w:left="1418" w:hanging="1418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 15.</w:t>
      </w:r>
      <w:r w:rsidRPr="005A131E">
        <w:rPr>
          <w:rFonts w:ascii="Arial" w:hAnsi="Arial" w:cs="Arial"/>
          <w:b/>
          <w:sz w:val="24"/>
          <w:szCs w:val="24"/>
        </w:rPr>
        <w:t xml:space="preserve">  </w:t>
      </w:r>
      <w:r w:rsidRPr="005A131E">
        <w:rPr>
          <w:rFonts w:ascii="Arial" w:hAnsi="Arial" w:cs="Arial"/>
          <w:b/>
          <w:sz w:val="24"/>
          <w:szCs w:val="24"/>
        </w:rPr>
        <w:tab/>
      </w:r>
      <w:r w:rsidRPr="005A131E">
        <w:rPr>
          <w:rFonts w:ascii="Arial" w:hAnsi="Arial" w:cs="Arial"/>
          <w:sz w:val="24"/>
          <w:szCs w:val="24"/>
        </w:rPr>
        <w:t>Compõem o Colegiado dos Cursos de Pós-Graduação do IREL:</w:t>
      </w:r>
    </w:p>
    <w:p w:rsidR="00627B2E" w:rsidRPr="005A131E" w:rsidRDefault="00627B2E" w:rsidP="00627B2E">
      <w:pPr>
        <w:numPr>
          <w:ilvl w:val="1"/>
          <w:numId w:val="26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Coordenador do Programa de Pós-Graduação de Relações Internacionais,  como presidente;</w:t>
      </w:r>
    </w:p>
    <w:p w:rsidR="00627B2E" w:rsidRPr="005A131E" w:rsidRDefault="00627B2E" w:rsidP="00627B2E">
      <w:pPr>
        <w:numPr>
          <w:ilvl w:val="1"/>
          <w:numId w:val="26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os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Professores doutores do quadro permanente da Fundação Universidade de Brasília credenciados como orientadores do Programa;</w:t>
      </w:r>
    </w:p>
    <w:p w:rsidR="00627B2E" w:rsidRPr="005A131E" w:rsidRDefault="00627B2E" w:rsidP="00627B2E">
      <w:pPr>
        <w:numPr>
          <w:ilvl w:val="1"/>
          <w:numId w:val="26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um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Discente da pós-graduação.</w:t>
      </w:r>
    </w:p>
    <w:p w:rsidR="00627B2E" w:rsidRPr="005A131E" w:rsidRDefault="00627B2E" w:rsidP="00627B2E">
      <w:p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 xml:space="preserve">Art. 16. </w:t>
      </w:r>
      <w:r w:rsidRPr="005A131E">
        <w:rPr>
          <w:rFonts w:ascii="Arial" w:hAnsi="Arial" w:cs="Arial"/>
          <w:sz w:val="24"/>
          <w:szCs w:val="24"/>
        </w:rPr>
        <w:tab/>
        <w:t>São atribuições do Colegiado dos Cursos de Pós-Graduação, além daquelas previstas no Regimento Geral da UnB e em Resolução específica do Conselho de Ensino, Pesquisa e Extensão:</w:t>
      </w:r>
    </w:p>
    <w:p w:rsidR="00627B2E" w:rsidRPr="005A131E" w:rsidRDefault="00627B2E" w:rsidP="00627B2E">
      <w:pPr>
        <w:numPr>
          <w:ilvl w:val="0"/>
          <w:numId w:val="38"/>
        </w:numPr>
        <w:tabs>
          <w:tab w:val="left" w:pos="-1440"/>
          <w:tab w:val="left" w:pos="-720"/>
        </w:tabs>
        <w:spacing w:before="120"/>
        <w:ind w:left="1418" w:hanging="1418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e analisar projetos e atividades dos Cursos;</w:t>
      </w:r>
    </w:p>
    <w:p w:rsidR="00627B2E" w:rsidRPr="005A131E" w:rsidRDefault="00627B2E" w:rsidP="00627B2E">
      <w:pPr>
        <w:numPr>
          <w:ilvl w:val="0"/>
          <w:numId w:val="38"/>
        </w:numPr>
        <w:tabs>
          <w:tab w:val="left" w:pos="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ao Conselho de Ensino, Pesquisa e Extensão os currículos dos Cursos, bem como suas modificações;</w:t>
      </w:r>
    </w:p>
    <w:p w:rsidR="00627B2E" w:rsidRPr="005A131E" w:rsidRDefault="00627B2E" w:rsidP="00627B2E">
      <w:pPr>
        <w:numPr>
          <w:ilvl w:val="0"/>
          <w:numId w:val="38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acompanhar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desempenho dos Alunos, a adequação curricular e o desempenho na utilização de bolsas e recursos;</w:t>
      </w:r>
    </w:p>
    <w:p w:rsidR="00627B2E" w:rsidRPr="005A131E" w:rsidRDefault="00627B2E" w:rsidP="00627B2E">
      <w:pPr>
        <w:numPr>
          <w:ilvl w:val="0"/>
          <w:numId w:val="38"/>
        </w:numPr>
        <w:tabs>
          <w:tab w:val="left" w:pos="-1440"/>
          <w:tab w:val="left" w:pos="-72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indicar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representantes (titular e suplente) do IREL na Câmara de Pesquisa e Pós-Graduação;</w:t>
      </w:r>
    </w:p>
    <w:p w:rsidR="00627B2E" w:rsidRPr="005A131E" w:rsidRDefault="00627B2E" w:rsidP="00627B2E">
      <w:pPr>
        <w:numPr>
          <w:ilvl w:val="0"/>
          <w:numId w:val="38"/>
        </w:numPr>
        <w:tabs>
          <w:tab w:val="left" w:pos="-1440"/>
          <w:tab w:val="left" w:pos="-72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analisar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solicitações de credenciamento e recredenciamento de Professores para atuarem nos Cursos;</w:t>
      </w:r>
    </w:p>
    <w:p w:rsidR="00627B2E" w:rsidRPr="005A131E" w:rsidRDefault="00627B2E" w:rsidP="00627B2E">
      <w:pPr>
        <w:numPr>
          <w:ilvl w:val="0"/>
          <w:numId w:val="38"/>
        </w:numPr>
        <w:tabs>
          <w:tab w:val="left" w:pos="-1440"/>
          <w:tab w:val="left" w:pos="-72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definir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diretrizes para a constituição de comissões examinadoras de teses e dissertações, respeitada a regulamentação geral da Universidade; </w:t>
      </w:r>
    </w:p>
    <w:p w:rsidR="00627B2E" w:rsidRPr="005A131E" w:rsidRDefault="00627B2E" w:rsidP="00627B2E">
      <w:pPr>
        <w:numPr>
          <w:ilvl w:val="0"/>
          <w:numId w:val="38"/>
        </w:numPr>
        <w:tabs>
          <w:tab w:val="left" w:pos="-1440"/>
          <w:tab w:val="left" w:pos="-72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aprovar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propostas de curso de especialização, bem como seu relatório final;</w:t>
      </w:r>
    </w:p>
    <w:p w:rsidR="00627B2E" w:rsidRPr="005A131E" w:rsidRDefault="00627B2E" w:rsidP="00627B2E">
      <w:pPr>
        <w:numPr>
          <w:ilvl w:val="0"/>
          <w:numId w:val="38"/>
        </w:numPr>
        <w:tabs>
          <w:tab w:val="left" w:pos="-1440"/>
          <w:tab w:val="left" w:pos="-72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aprovar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indicação de Professores para a coordenação de Cursos de Pós-Graduação </w:t>
      </w:r>
      <w:r w:rsidRPr="005A131E">
        <w:rPr>
          <w:rFonts w:ascii="Arial" w:hAnsi="Arial" w:cs="Arial"/>
          <w:i/>
          <w:sz w:val="24"/>
          <w:szCs w:val="24"/>
        </w:rPr>
        <w:t xml:space="preserve">lato </w:t>
      </w:r>
      <w:proofErr w:type="spellStart"/>
      <w:r w:rsidRPr="005A131E">
        <w:rPr>
          <w:rFonts w:ascii="Arial" w:hAnsi="Arial" w:cs="Arial"/>
          <w:i/>
          <w:sz w:val="24"/>
          <w:szCs w:val="24"/>
        </w:rPr>
        <w:t>sensu</w:t>
      </w:r>
      <w:proofErr w:type="spellEnd"/>
      <w:r w:rsidRPr="005A131E">
        <w:rPr>
          <w:rFonts w:ascii="Arial" w:hAnsi="Arial" w:cs="Arial"/>
          <w:sz w:val="24"/>
          <w:szCs w:val="24"/>
        </w:rPr>
        <w:t xml:space="preserve">; </w:t>
      </w:r>
    </w:p>
    <w:p w:rsidR="00627B2E" w:rsidRPr="005A131E" w:rsidRDefault="00627B2E" w:rsidP="00627B2E">
      <w:pPr>
        <w:numPr>
          <w:ilvl w:val="0"/>
          <w:numId w:val="38"/>
        </w:numPr>
        <w:tabs>
          <w:tab w:val="left" w:pos="-1440"/>
          <w:tab w:val="left" w:pos="-72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apreciar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propostas e recursos de Professores e Alunos do Programa, no âmbito de sua competência; </w:t>
      </w:r>
    </w:p>
    <w:p w:rsidR="00627B2E" w:rsidRPr="005A131E" w:rsidRDefault="00627B2E" w:rsidP="00627B2E">
      <w:pPr>
        <w:numPr>
          <w:ilvl w:val="0"/>
          <w:numId w:val="38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eleger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Coordenador do Programa com mandato de dois  anos;</w:t>
      </w:r>
    </w:p>
    <w:p w:rsidR="00627B2E" w:rsidRPr="005A131E" w:rsidRDefault="00627B2E" w:rsidP="00627B2E">
      <w:pPr>
        <w:numPr>
          <w:ilvl w:val="0"/>
          <w:numId w:val="38"/>
        </w:numPr>
        <w:tabs>
          <w:tab w:val="left" w:pos="-1440"/>
          <w:tab w:val="left" w:pos="-72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lastRenderedPageBreak/>
        <w:t>referendar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indicação de quatro Professores para a composição da Comissão de Pós-Graduação;</w:t>
      </w:r>
    </w:p>
    <w:p w:rsidR="00627B2E" w:rsidRPr="005A131E" w:rsidRDefault="00627B2E" w:rsidP="00627B2E">
      <w:pPr>
        <w:numPr>
          <w:ilvl w:val="0"/>
          <w:numId w:val="38"/>
        </w:numPr>
        <w:tabs>
          <w:tab w:val="left" w:pos="-1440"/>
          <w:tab w:val="left" w:pos="-720"/>
        </w:tabs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aprovar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os planos de aplicação dos recursos colocados à disposição do Programa;</w:t>
      </w:r>
    </w:p>
    <w:p w:rsidR="00627B2E" w:rsidRPr="005A131E" w:rsidRDefault="00627B2E" w:rsidP="00627B2E">
      <w:pPr>
        <w:numPr>
          <w:ilvl w:val="0"/>
          <w:numId w:val="38"/>
        </w:numPr>
        <w:tabs>
          <w:tab w:val="left" w:pos="-1440"/>
          <w:tab w:val="left" w:pos="-720"/>
        </w:tabs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aprovar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lista de oferta de disciplinas para cada período letivo; </w:t>
      </w:r>
    </w:p>
    <w:p w:rsidR="00627B2E" w:rsidRPr="005A131E" w:rsidRDefault="00627B2E" w:rsidP="00627B2E">
      <w:pPr>
        <w:numPr>
          <w:ilvl w:val="0"/>
          <w:numId w:val="38"/>
        </w:numPr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critérios de seleção ao Programa, respeitada a regulamentação geral da Universidade;</w:t>
      </w:r>
    </w:p>
    <w:p w:rsidR="00627B2E" w:rsidRPr="005A131E" w:rsidRDefault="00627B2E" w:rsidP="00627B2E">
      <w:pPr>
        <w:numPr>
          <w:ilvl w:val="0"/>
          <w:numId w:val="38"/>
        </w:numPr>
        <w:tabs>
          <w:tab w:val="left" w:pos="-1440"/>
          <w:tab w:val="left" w:pos="-720"/>
        </w:tabs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homologar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indicação da Comissão de Seleção para admissão de Alunos nos Cursos de Pós-Graduação; </w:t>
      </w:r>
    </w:p>
    <w:p w:rsidR="00627B2E" w:rsidRPr="005A131E" w:rsidRDefault="00627B2E" w:rsidP="00627B2E">
      <w:pPr>
        <w:numPr>
          <w:ilvl w:val="0"/>
          <w:numId w:val="38"/>
        </w:numPr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constituir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Comissão Especial para avaliar as solicitações de acesso automático de Alunos do Mestrado ao Doutorado. </w:t>
      </w:r>
    </w:p>
    <w:p w:rsidR="00627B2E" w:rsidRPr="005A131E" w:rsidRDefault="00627B2E" w:rsidP="00627B2E">
      <w:pPr>
        <w:numPr>
          <w:ilvl w:val="0"/>
          <w:numId w:val="38"/>
        </w:numPr>
        <w:tabs>
          <w:tab w:val="left" w:pos="-1440"/>
          <w:tab w:val="left" w:pos="-720"/>
          <w:tab w:val="num" w:pos="426"/>
        </w:tabs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aprovar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relatório da Comissão Especial constituída para avaliar as solicitações de acesso automático de Alunos do Mestrado ao Doutorado;</w:t>
      </w:r>
    </w:p>
    <w:p w:rsidR="00627B2E" w:rsidRPr="005A131E" w:rsidRDefault="00627B2E" w:rsidP="00627B2E">
      <w:pPr>
        <w:numPr>
          <w:ilvl w:val="0"/>
          <w:numId w:val="38"/>
        </w:numPr>
        <w:suppressAutoHyphens/>
        <w:spacing w:before="120"/>
        <w:ind w:left="1418" w:hanging="1418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aprovar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vínculo de Pesquisador Associado, Professor Voluntário e </w:t>
      </w:r>
      <w:proofErr w:type="spellStart"/>
      <w:r w:rsidRPr="005A131E">
        <w:rPr>
          <w:rFonts w:ascii="Arial" w:hAnsi="Arial" w:cs="Arial"/>
          <w:sz w:val="24"/>
          <w:szCs w:val="24"/>
        </w:rPr>
        <w:t>Recém-doutor</w:t>
      </w:r>
      <w:proofErr w:type="spellEnd"/>
      <w:r w:rsidRPr="005A131E">
        <w:rPr>
          <w:rFonts w:ascii="Arial" w:hAnsi="Arial" w:cs="Arial"/>
          <w:sz w:val="24"/>
          <w:szCs w:val="24"/>
        </w:rPr>
        <w:t>;</w:t>
      </w:r>
    </w:p>
    <w:p w:rsidR="00627B2E" w:rsidRPr="005A131E" w:rsidRDefault="00627B2E" w:rsidP="00627B2E">
      <w:pPr>
        <w:numPr>
          <w:ilvl w:val="0"/>
          <w:numId w:val="38"/>
        </w:numPr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homologar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os resultados de defesas de teses, dissertações e trabalhos de fim de curso;</w:t>
      </w:r>
    </w:p>
    <w:p w:rsidR="00627B2E" w:rsidRPr="005A131E" w:rsidRDefault="00627B2E" w:rsidP="00627B2E">
      <w:pPr>
        <w:spacing w:before="120"/>
        <w:ind w:left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 xml:space="preserve">Parágrafo único. </w:t>
      </w:r>
      <w:proofErr w:type="gramStart"/>
      <w:r w:rsidRPr="005A131E">
        <w:rPr>
          <w:rFonts w:ascii="Arial" w:hAnsi="Arial" w:cs="Arial"/>
          <w:sz w:val="24"/>
          <w:szCs w:val="24"/>
        </w:rPr>
        <w:t>a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indicação referida no item XI será realizada pela Coordenação do Programa de Pós-Graduação do IREL. </w:t>
      </w:r>
    </w:p>
    <w:p w:rsidR="00627B2E" w:rsidRPr="005A131E" w:rsidRDefault="00627B2E" w:rsidP="00627B2E">
      <w:pPr>
        <w:spacing w:before="120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 xml:space="preserve">Art. 17. </w:t>
      </w:r>
      <w:r w:rsidRPr="005A131E">
        <w:rPr>
          <w:rFonts w:ascii="Arial" w:hAnsi="Arial" w:cs="Arial"/>
          <w:sz w:val="24"/>
          <w:szCs w:val="24"/>
        </w:rPr>
        <w:tab/>
        <w:t>Compõem a Comissão dos Cursos de Pós-Graduação</w:t>
      </w:r>
      <w:r w:rsidRPr="005A131E">
        <w:rPr>
          <w:rFonts w:ascii="Arial" w:hAnsi="Arial" w:cs="Arial"/>
          <w:b/>
          <w:sz w:val="24"/>
          <w:szCs w:val="24"/>
        </w:rPr>
        <w:t>:</w:t>
      </w:r>
    </w:p>
    <w:p w:rsidR="00627B2E" w:rsidRPr="005A131E" w:rsidRDefault="00627B2E" w:rsidP="00627B2E">
      <w:pPr>
        <w:numPr>
          <w:ilvl w:val="0"/>
          <w:numId w:val="39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Coordenador de Pós-Graduação, como Presidente;</w:t>
      </w:r>
    </w:p>
    <w:p w:rsidR="00627B2E" w:rsidRPr="005A131E" w:rsidRDefault="00627B2E" w:rsidP="00627B2E">
      <w:pPr>
        <w:numPr>
          <w:ilvl w:val="0"/>
          <w:numId w:val="39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quatro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professores doutores, credenciados como orientadores na Pós-Graduação, eleitos pelo Colegiado;</w:t>
      </w:r>
    </w:p>
    <w:p w:rsidR="00627B2E" w:rsidRPr="005A131E" w:rsidRDefault="00627B2E" w:rsidP="00627B2E">
      <w:pPr>
        <w:numPr>
          <w:ilvl w:val="0"/>
          <w:numId w:val="39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um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Discente da pós-graduação, escolhido entre os seus pares; </w:t>
      </w:r>
    </w:p>
    <w:p w:rsidR="00627B2E" w:rsidRPr="005A131E" w:rsidRDefault="00627B2E" w:rsidP="00627B2E">
      <w:p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 18.</w:t>
      </w:r>
      <w:r w:rsidRPr="005A131E">
        <w:rPr>
          <w:rFonts w:ascii="Arial" w:hAnsi="Arial" w:cs="Arial"/>
          <w:b/>
          <w:sz w:val="24"/>
          <w:szCs w:val="24"/>
        </w:rPr>
        <w:t xml:space="preserve"> </w:t>
      </w:r>
      <w:r w:rsidRPr="005A131E">
        <w:rPr>
          <w:rFonts w:ascii="Arial" w:hAnsi="Arial" w:cs="Arial"/>
          <w:b/>
          <w:sz w:val="24"/>
          <w:szCs w:val="24"/>
        </w:rPr>
        <w:tab/>
      </w:r>
      <w:r w:rsidRPr="005A131E">
        <w:rPr>
          <w:rFonts w:ascii="Arial" w:hAnsi="Arial" w:cs="Arial"/>
          <w:sz w:val="24"/>
          <w:szCs w:val="24"/>
        </w:rPr>
        <w:t>São atribuições da Comissão dos Cursos de Pós-Graduação:</w:t>
      </w:r>
    </w:p>
    <w:p w:rsidR="00627B2E" w:rsidRPr="005A131E" w:rsidRDefault="00627B2E" w:rsidP="00627B2E">
      <w:pPr>
        <w:numPr>
          <w:ilvl w:val="0"/>
          <w:numId w:val="40"/>
        </w:numPr>
        <w:tabs>
          <w:tab w:val="left" w:pos="-1440"/>
          <w:tab w:val="left" w:pos="-720"/>
        </w:tabs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acompanhar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Programa no que diz respeito ao desempenho dos Alunos e à utilização de bolsas e recursos;</w:t>
      </w:r>
    </w:p>
    <w:p w:rsidR="00627B2E" w:rsidRPr="005A131E" w:rsidRDefault="00627B2E" w:rsidP="00627B2E">
      <w:pPr>
        <w:numPr>
          <w:ilvl w:val="0"/>
          <w:numId w:val="40"/>
        </w:numPr>
        <w:tabs>
          <w:tab w:val="left" w:pos="-1440"/>
          <w:tab w:val="left" w:pos="-720"/>
        </w:tabs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gerenciar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concessão e a renovação de bolsas de estudo;</w:t>
      </w:r>
    </w:p>
    <w:p w:rsidR="00627B2E" w:rsidRPr="005A131E" w:rsidRDefault="00627B2E" w:rsidP="00627B2E">
      <w:pPr>
        <w:numPr>
          <w:ilvl w:val="0"/>
          <w:numId w:val="40"/>
        </w:numPr>
        <w:tabs>
          <w:tab w:val="left" w:pos="-1440"/>
          <w:tab w:val="left" w:pos="-720"/>
        </w:tabs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constituição de Comissões Examinadoras de teses e dissertações;</w:t>
      </w:r>
    </w:p>
    <w:p w:rsidR="00627B2E" w:rsidRPr="005A131E" w:rsidRDefault="00627B2E" w:rsidP="00627B2E">
      <w:pPr>
        <w:numPr>
          <w:ilvl w:val="0"/>
          <w:numId w:val="40"/>
        </w:numPr>
        <w:tabs>
          <w:tab w:val="left" w:pos="-1440"/>
          <w:tab w:val="left" w:pos="-72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à Câmara de Pesquisa e Pós-Graduação o número de vagas a serem oferecidas a cada seleção;</w:t>
      </w:r>
    </w:p>
    <w:p w:rsidR="00627B2E" w:rsidRPr="005A131E" w:rsidRDefault="00627B2E" w:rsidP="00627B2E">
      <w:pPr>
        <w:numPr>
          <w:ilvl w:val="0"/>
          <w:numId w:val="40"/>
        </w:numPr>
        <w:tabs>
          <w:tab w:val="left" w:pos="-1440"/>
          <w:tab w:val="left" w:pos="-72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credenciamento de orientadores específicos; </w:t>
      </w:r>
    </w:p>
    <w:p w:rsidR="00627B2E" w:rsidRPr="005A131E" w:rsidRDefault="00627B2E" w:rsidP="00627B2E">
      <w:pPr>
        <w:numPr>
          <w:ilvl w:val="0"/>
          <w:numId w:val="40"/>
        </w:numPr>
        <w:tabs>
          <w:tab w:val="left" w:pos="-1440"/>
          <w:tab w:val="left" w:pos="-72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designação de coorientadores;</w:t>
      </w:r>
    </w:p>
    <w:p w:rsidR="00627B2E" w:rsidRPr="005A131E" w:rsidRDefault="00627B2E" w:rsidP="00627B2E">
      <w:pPr>
        <w:numPr>
          <w:ilvl w:val="0"/>
          <w:numId w:val="40"/>
        </w:numPr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avaliar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as solicitações de aproveitamento de estudos;</w:t>
      </w:r>
    </w:p>
    <w:p w:rsidR="00627B2E" w:rsidRPr="005A131E" w:rsidRDefault="00627B2E" w:rsidP="00627B2E">
      <w:pPr>
        <w:numPr>
          <w:ilvl w:val="0"/>
          <w:numId w:val="40"/>
        </w:numPr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analisar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pedidos de trancamento geral de matrícula, bem como designação e mudança de orientador e coorientador;</w:t>
      </w:r>
    </w:p>
    <w:p w:rsidR="00627B2E" w:rsidRPr="005A131E" w:rsidRDefault="00627B2E" w:rsidP="00627B2E">
      <w:pPr>
        <w:numPr>
          <w:ilvl w:val="0"/>
          <w:numId w:val="40"/>
        </w:numPr>
        <w:tabs>
          <w:tab w:val="left" w:pos="-1440"/>
          <w:tab w:val="left" w:pos="-720"/>
        </w:tabs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deliberar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terminativamente sobre os processos de Revalidação de Diploma de Pós-Graduação;</w:t>
      </w:r>
    </w:p>
    <w:p w:rsidR="00627B2E" w:rsidRPr="005A131E" w:rsidRDefault="00627B2E" w:rsidP="00627B2E">
      <w:pPr>
        <w:numPr>
          <w:ilvl w:val="0"/>
          <w:numId w:val="40"/>
        </w:numPr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lastRenderedPageBreak/>
        <w:t>apreciar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propostas e recursos de Professores e Alunos do Programa, no âmbito de sua competência.</w:t>
      </w:r>
    </w:p>
    <w:p w:rsidR="00627B2E" w:rsidRPr="005A131E" w:rsidRDefault="00627B2E" w:rsidP="00627B2E">
      <w:p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 19.</w:t>
      </w:r>
      <w:r w:rsidRPr="005A131E">
        <w:rPr>
          <w:rFonts w:ascii="Arial" w:hAnsi="Arial" w:cs="Arial"/>
          <w:b/>
          <w:sz w:val="24"/>
          <w:szCs w:val="24"/>
        </w:rPr>
        <w:t xml:space="preserve">  </w:t>
      </w:r>
      <w:r w:rsidRPr="005A131E">
        <w:rPr>
          <w:rFonts w:ascii="Arial" w:hAnsi="Arial" w:cs="Arial"/>
          <w:b/>
          <w:sz w:val="24"/>
          <w:szCs w:val="24"/>
        </w:rPr>
        <w:tab/>
      </w:r>
      <w:r w:rsidRPr="005A131E">
        <w:rPr>
          <w:rFonts w:ascii="Arial" w:hAnsi="Arial" w:cs="Arial"/>
          <w:sz w:val="24"/>
          <w:szCs w:val="24"/>
        </w:rPr>
        <w:t>Ao Coordenador do Programa de Pós-Graduação compete:</w:t>
      </w:r>
    </w:p>
    <w:p w:rsidR="00627B2E" w:rsidRPr="005A131E" w:rsidRDefault="00627B2E" w:rsidP="00627B2E">
      <w:pPr>
        <w:numPr>
          <w:ilvl w:val="0"/>
          <w:numId w:val="41"/>
        </w:numPr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presidir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Colegiado dos Cursos de Pós-Graduação do IREL;</w:t>
      </w:r>
    </w:p>
    <w:p w:rsidR="00627B2E" w:rsidRPr="005A131E" w:rsidRDefault="00627B2E" w:rsidP="00627B2E">
      <w:pPr>
        <w:numPr>
          <w:ilvl w:val="0"/>
          <w:numId w:val="41"/>
        </w:numPr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presidir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Comissão de Pós-Graduação;</w:t>
      </w:r>
    </w:p>
    <w:p w:rsidR="00627B2E" w:rsidRPr="005A131E" w:rsidRDefault="00627B2E" w:rsidP="00627B2E">
      <w:pPr>
        <w:numPr>
          <w:ilvl w:val="0"/>
          <w:numId w:val="41"/>
        </w:numPr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representar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Programa na Câmara de Pesquisa e Pós-Graduação (CPP);</w:t>
      </w:r>
    </w:p>
    <w:p w:rsidR="00627B2E" w:rsidRPr="005A131E" w:rsidRDefault="00627B2E" w:rsidP="00627B2E">
      <w:pPr>
        <w:numPr>
          <w:ilvl w:val="0"/>
          <w:numId w:val="41"/>
        </w:numPr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ser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responsável pelo andamento do Programa perante o Decanato de Pesquisa e Pós-Graduação, o Conselho do IREL, à Comissão de Pós-Graduação e as agências de fomento; </w:t>
      </w:r>
    </w:p>
    <w:p w:rsidR="00627B2E" w:rsidRPr="005A131E" w:rsidRDefault="00627B2E" w:rsidP="00627B2E">
      <w:pPr>
        <w:numPr>
          <w:ilvl w:val="0"/>
          <w:numId w:val="41"/>
        </w:numPr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deliberar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, </w:t>
      </w:r>
      <w:r w:rsidRPr="005A131E">
        <w:rPr>
          <w:rFonts w:ascii="Arial" w:hAnsi="Arial" w:cs="Arial"/>
          <w:i/>
          <w:sz w:val="24"/>
          <w:szCs w:val="24"/>
        </w:rPr>
        <w:t>ad referendum</w:t>
      </w:r>
      <w:r w:rsidRPr="005A131E">
        <w:rPr>
          <w:rFonts w:ascii="Arial" w:hAnsi="Arial" w:cs="Arial"/>
          <w:sz w:val="24"/>
          <w:szCs w:val="24"/>
        </w:rPr>
        <w:t xml:space="preserve"> da Comissão da Pós-Graduação e/ou do Colegiado, sobre casos de urgência;</w:t>
      </w:r>
    </w:p>
    <w:p w:rsidR="00627B2E" w:rsidRPr="005A131E" w:rsidRDefault="00627B2E" w:rsidP="00627B2E">
      <w:pPr>
        <w:numPr>
          <w:ilvl w:val="0"/>
          <w:numId w:val="41"/>
        </w:numPr>
        <w:suppressAutoHyphens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coordenar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elaboração da lista de oferta da Pós-Graduação em cada  semestre;</w:t>
      </w:r>
    </w:p>
    <w:p w:rsidR="00627B2E" w:rsidRPr="005A131E" w:rsidRDefault="00627B2E" w:rsidP="00627B2E">
      <w:pPr>
        <w:numPr>
          <w:ilvl w:val="0"/>
          <w:numId w:val="41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apreciar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propostas e recursos de Professores e Alunos do Programa, no âmbito de sua competência.</w:t>
      </w:r>
    </w:p>
    <w:p w:rsidR="00627B2E" w:rsidRPr="005A131E" w:rsidRDefault="00627B2E" w:rsidP="00627B2E">
      <w:pPr>
        <w:numPr>
          <w:ilvl w:val="0"/>
          <w:numId w:val="41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constituição da Comissão de Seleção para admissão de Alunos no Programa. </w:t>
      </w:r>
    </w:p>
    <w:p w:rsidR="00627B2E" w:rsidRPr="005A131E" w:rsidRDefault="00627B2E" w:rsidP="00627B2E">
      <w:pPr>
        <w:spacing w:before="120"/>
        <w:ind w:left="1985" w:hanging="567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§ 1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sz w:val="24"/>
          <w:szCs w:val="24"/>
        </w:rPr>
        <w:tab/>
        <w:t>O Coordenador deve ser Professor do quadro Docente da FUB, lotado no IREL, e ter pelo menos três anos de efetivo exercício do magistério na Universidade de Brasília.</w:t>
      </w:r>
    </w:p>
    <w:p w:rsidR="00627B2E" w:rsidRPr="005A131E" w:rsidRDefault="00627B2E" w:rsidP="00627B2E">
      <w:pPr>
        <w:tabs>
          <w:tab w:val="left" w:pos="-1440"/>
          <w:tab w:val="left" w:pos="-720"/>
          <w:tab w:val="num" w:pos="284"/>
        </w:tabs>
        <w:spacing w:before="120"/>
        <w:ind w:left="1985" w:hanging="567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§ 2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sz w:val="24"/>
          <w:szCs w:val="24"/>
        </w:rPr>
        <w:tab/>
        <w:t xml:space="preserve">O mandato do Coordenador será de dois anos, podendo ser reconduzido por igual período. </w:t>
      </w:r>
    </w:p>
    <w:p w:rsidR="00627B2E" w:rsidRPr="005A131E" w:rsidRDefault="00627B2E" w:rsidP="00627B2E">
      <w:p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 xml:space="preserve">Art. 20. </w:t>
      </w:r>
      <w:r w:rsidRPr="005A131E">
        <w:rPr>
          <w:rFonts w:ascii="Arial" w:hAnsi="Arial" w:cs="Arial"/>
          <w:sz w:val="24"/>
          <w:szCs w:val="24"/>
        </w:rPr>
        <w:tab/>
        <w:t>Compõem a Comissão de Extensão</w:t>
      </w:r>
      <w:r w:rsidRPr="005A131E">
        <w:rPr>
          <w:rFonts w:ascii="Arial" w:hAnsi="Arial" w:cs="Arial"/>
          <w:b/>
          <w:sz w:val="24"/>
          <w:szCs w:val="24"/>
        </w:rPr>
        <w:t>:</w:t>
      </w:r>
    </w:p>
    <w:p w:rsidR="00627B2E" w:rsidRPr="005A131E" w:rsidRDefault="00627B2E" w:rsidP="00627B2E">
      <w:pPr>
        <w:numPr>
          <w:ilvl w:val="0"/>
          <w:numId w:val="42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Coordenador de Extensão, como Presidente;</w:t>
      </w:r>
    </w:p>
    <w:p w:rsidR="00627B2E" w:rsidRPr="005A131E" w:rsidRDefault="00627B2E" w:rsidP="00627B2E">
      <w:pPr>
        <w:numPr>
          <w:ilvl w:val="0"/>
          <w:numId w:val="42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dois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Professores em efetivo exercício, eleitos pelo Conselho;</w:t>
      </w:r>
    </w:p>
    <w:p w:rsidR="00627B2E" w:rsidRPr="005A131E" w:rsidRDefault="00627B2E" w:rsidP="00627B2E">
      <w:pPr>
        <w:numPr>
          <w:ilvl w:val="0"/>
          <w:numId w:val="42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um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Discente da Graduação;</w:t>
      </w:r>
    </w:p>
    <w:p w:rsidR="00627B2E" w:rsidRPr="005A131E" w:rsidRDefault="00627B2E" w:rsidP="00627B2E">
      <w:pPr>
        <w:numPr>
          <w:ilvl w:val="0"/>
          <w:numId w:val="42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um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Discente da Pós-Graduação;</w:t>
      </w:r>
    </w:p>
    <w:p w:rsidR="00627B2E" w:rsidRPr="005A131E" w:rsidRDefault="00627B2E" w:rsidP="00627B2E">
      <w:p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 xml:space="preserve">Art. 21.  </w:t>
      </w:r>
      <w:r w:rsidRPr="005A131E">
        <w:rPr>
          <w:rFonts w:ascii="Arial" w:hAnsi="Arial" w:cs="Arial"/>
          <w:sz w:val="24"/>
          <w:szCs w:val="24"/>
        </w:rPr>
        <w:tab/>
        <w:t>São atribuições da Comissão de Extensão</w:t>
      </w:r>
      <w:r w:rsidRPr="005A131E">
        <w:rPr>
          <w:rFonts w:ascii="Arial" w:hAnsi="Arial" w:cs="Arial"/>
          <w:b/>
          <w:sz w:val="24"/>
          <w:szCs w:val="24"/>
        </w:rPr>
        <w:t>:</w:t>
      </w:r>
    </w:p>
    <w:p w:rsidR="00627B2E" w:rsidRPr="005A131E" w:rsidRDefault="00627B2E" w:rsidP="00627B2E">
      <w:pPr>
        <w:numPr>
          <w:ilvl w:val="0"/>
          <w:numId w:val="43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deliberar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sobre os pedidos de realização de eventos de extensão no âmbito do IREL, submetendo-os ao Conselho do Instituto;</w:t>
      </w:r>
    </w:p>
    <w:p w:rsidR="00627B2E" w:rsidRPr="005A131E" w:rsidRDefault="00627B2E" w:rsidP="00627B2E">
      <w:pPr>
        <w:numPr>
          <w:ilvl w:val="0"/>
          <w:numId w:val="43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ao Conselho políticas de extensão;</w:t>
      </w:r>
    </w:p>
    <w:p w:rsidR="00627B2E" w:rsidRPr="005A131E" w:rsidRDefault="00627B2E" w:rsidP="00627B2E">
      <w:pPr>
        <w:numPr>
          <w:ilvl w:val="0"/>
          <w:numId w:val="43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à Câmara de Extensão, com aprovação do Conselho, a criação de programas, projetos, cursos e outras atividades de extensão;</w:t>
      </w:r>
    </w:p>
    <w:p w:rsidR="00627B2E" w:rsidRPr="005A131E" w:rsidRDefault="00627B2E" w:rsidP="00627B2E">
      <w:pPr>
        <w:numPr>
          <w:ilvl w:val="0"/>
          <w:numId w:val="43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zelar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pela qualidade das atividades de extensão e definir critérios para a avaliação interna da comissão de extensão;</w:t>
      </w:r>
    </w:p>
    <w:p w:rsidR="00627B2E" w:rsidRPr="005A131E" w:rsidRDefault="00627B2E" w:rsidP="00627B2E">
      <w:pPr>
        <w:numPr>
          <w:ilvl w:val="0"/>
          <w:numId w:val="43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avaliar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programas, projetos, cursos de extensão e outras atividades de extensão, submetendo seus resultados ao Conselho do IREL;</w:t>
      </w:r>
    </w:p>
    <w:p w:rsidR="00627B2E" w:rsidRPr="005A131E" w:rsidRDefault="00627B2E" w:rsidP="00627B2E">
      <w:pPr>
        <w:numPr>
          <w:ilvl w:val="0"/>
          <w:numId w:val="43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lastRenderedPageBreak/>
        <w:t>indicar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Professores e/ou Técnicos para coordenar programas, projetos, cursos e outras atividades de extensão;</w:t>
      </w:r>
    </w:p>
    <w:p w:rsidR="00627B2E" w:rsidRPr="005A131E" w:rsidRDefault="00627B2E" w:rsidP="00627B2E">
      <w:pPr>
        <w:numPr>
          <w:ilvl w:val="0"/>
          <w:numId w:val="43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criar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subcomissões auxiliares para tarefas específicas;</w:t>
      </w:r>
    </w:p>
    <w:p w:rsidR="00627B2E" w:rsidRPr="005A131E" w:rsidRDefault="00627B2E" w:rsidP="00627B2E">
      <w:pPr>
        <w:numPr>
          <w:ilvl w:val="0"/>
          <w:numId w:val="43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deliberar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sobre outras matérias pertinentes à extensão com comunicação Conselho;</w:t>
      </w:r>
    </w:p>
    <w:p w:rsidR="00627B2E" w:rsidRPr="005A131E" w:rsidRDefault="00627B2E" w:rsidP="00627B2E">
      <w:pPr>
        <w:numPr>
          <w:ilvl w:val="0"/>
          <w:numId w:val="43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deliberar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terminativamente sobre os processos de Revalidação de Diploma de Graduação.</w:t>
      </w:r>
    </w:p>
    <w:p w:rsidR="00627B2E" w:rsidRPr="005A131E" w:rsidRDefault="00627B2E" w:rsidP="00627B2E">
      <w:p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 22.</w:t>
      </w:r>
      <w:r w:rsidRPr="005A131E">
        <w:rPr>
          <w:rFonts w:ascii="Arial" w:hAnsi="Arial" w:cs="Arial"/>
          <w:b/>
          <w:sz w:val="24"/>
          <w:szCs w:val="24"/>
        </w:rPr>
        <w:t xml:space="preserve"> </w:t>
      </w:r>
      <w:r w:rsidRPr="005A131E">
        <w:rPr>
          <w:rFonts w:ascii="Arial" w:hAnsi="Arial" w:cs="Arial"/>
          <w:b/>
          <w:sz w:val="24"/>
          <w:szCs w:val="24"/>
        </w:rPr>
        <w:tab/>
      </w:r>
      <w:r w:rsidRPr="005A131E">
        <w:rPr>
          <w:rFonts w:ascii="Arial" w:hAnsi="Arial" w:cs="Arial"/>
          <w:sz w:val="24"/>
          <w:szCs w:val="24"/>
        </w:rPr>
        <w:t>Ao Coordenador de Extensão compete:</w:t>
      </w:r>
    </w:p>
    <w:p w:rsidR="00627B2E" w:rsidRPr="005A131E" w:rsidRDefault="00627B2E" w:rsidP="00627B2E">
      <w:pPr>
        <w:numPr>
          <w:ilvl w:val="0"/>
          <w:numId w:val="44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representar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Instituto na Câmara de Extensão;</w:t>
      </w:r>
    </w:p>
    <w:p w:rsidR="00627B2E" w:rsidRPr="005A131E" w:rsidRDefault="00627B2E" w:rsidP="00627B2E">
      <w:pPr>
        <w:numPr>
          <w:ilvl w:val="0"/>
          <w:numId w:val="44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convocar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e presidir as reuniões da Comissão da Extensão;</w:t>
      </w:r>
    </w:p>
    <w:p w:rsidR="00627B2E" w:rsidRPr="005A131E" w:rsidRDefault="00627B2E" w:rsidP="00627B2E">
      <w:pPr>
        <w:numPr>
          <w:ilvl w:val="0"/>
          <w:numId w:val="44"/>
        </w:numPr>
        <w:tabs>
          <w:tab w:val="num" w:pos="1418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cumprir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e fazer cumprir as deliberações dos Órgãos Colegiados e/ou da Comissão de Extensão;</w:t>
      </w:r>
    </w:p>
    <w:p w:rsidR="00627B2E" w:rsidRPr="005A131E" w:rsidRDefault="00627B2E" w:rsidP="00627B2E">
      <w:pPr>
        <w:numPr>
          <w:ilvl w:val="0"/>
          <w:numId w:val="44"/>
        </w:numPr>
        <w:tabs>
          <w:tab w:val="num" w:pos="1418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exercer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voto de qualidade nas deliberações da Comissão de Extensão;</w:t>
      </w:r>
    </w:p>
    <w:p w:rsidR="00627B2E" w:rsidRPr="005A131E" w:rsidRDefault="00627B2E" w:rsidP="00627B2E">
      <w:pPr>
        <w:numPr>
          <w:ilvl w:val="0"/>
          <w:numId w:val="44"/>
        </w:numPr>
        <w:tabs>
          <w:tab w:val="num" w:pos="1418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coordenar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planejamento das atividades de extensão para cada período;</w:t>
      </w:r>
    </w:p>
    <w:p w:rsidR="00627B2E" w:rsidRPr="005A131E" w:rsidRDefault="00627B2E" w:rsidP="00627B2E">
      <w:pPr>
        <w:numPr>
          <w:ilvl w:val="0"/>
          <w:numId w:val="44"/>
        </w:numPr>
        <w:tabs>
          <w:tab w:val="num" w:pos="1418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coordenar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avaliação interna de programas, projetos, cursos e outras atividades de extensão;</w:t>
      </w:r>
    </w:p>
    <w:p w:rsidR="00627B2E" w:rsidRPr="005A131E" w:rsidRDefault="00627B2E" w:rsidP="00627B2E">
      <w:pPr>
        <w:numPr>
          <w:ilvl w:val="0"/>
          <w:numId w:val="44"/>
        </w:numPr>
        <w:tabs>
          <w:tab w:val="num" w:pos="1418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coordenar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divulgação de programas, projetos, cursos e outras atividades de extensão;</w:t>
      </w:r>
    </w:p>
    <w:p w:rsidR="00627B2E" w:rsidRPr="005A131E" w:rsidRDefault="00627B2E" w:rsidP="00627B2E">
      <w:pPr>
        <w:numPr>
          <w:ilvl w:val="0"/>
          <w:numId w:val="44"/>
        </w:numPr>
        <w:tabs>
          <w:tab w:val="left" w:pos="1418"/>
          <w:tab w:val="left" w:pos="1560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deliberar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, </w:t>
      </w:r>
      <w:r w:rsidRPr="005A131E">
        <w:rPr>
          <w:rFonts w:ascii="Arial" w:hAnsi="Arial" w:cs="Arial"/>
          <w:i/>
          <w:sz w:val="24"/>
          <w:szCs w:val="24"/>
        </w:rPr>
        <w:t>ad referendum</w:t>
      </w:r>
      <w:r w:rsidRPr="005A131E">
        <w:rPr>
          <w:rFonts w:ascii="Arial" w:hAnsi="Arial" w:cs="Arial"/>
          <w:sz w:val="24"/>
          <w:szCs w:val="24"/>
        </w:rPr>
        <w:t xml:space="preserve"> da Comissão de Extensão, sobre casos de urgência;</w:t>
      </w:r>
    </w:p>
    <w:p w:rsidR="00627B2E" w:rsidRPr="005A131E" w:rsidRDefault="00627B2E" w:rsidP="00627B2E">
      <w:pPr>
        <w:numPr>
          <w:ilvl w:val="0"/>
          <w:numId w:val="44"/>
        </w:numPr>
        <w:tabs>
          <w:tab w:val="num" w:pos="1418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elaborar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e apresentar no Conselho o relatório anual de atividades de Extensão;</w:t>
      </w:r>
    </w:p>
    <w:p w:rsidR="00627B2E" w:rsidRPr="005A131E" w:rsidRDefault="00627B2E" w:rsidP="00627B2E">
      <w:pPr>
        <w:numPr>
          <w:ilvl w:val="0"/>
          <w:numId w:val="44"/>
        </w:numPr>
        <w:tabs>
          <w:tab w:val="num" w:pos="1418"/>
        </w:tabs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Indicar ao Conselho o nome de dois Professores para compor a Comissão.</w:t>
      </w:r>
    </w:p>
    <w:p w:rsidR="00627B2E" w:rsidRPr="005A131E" w:rsidRDefault="00627B2E" w:rsidP="00627B2E">
      <w:pPr>
        <w:spacing w:before="120"/>
        <w:ind w:left="1985" w:hanging="567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§ 1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sz w:val="24"/>
          <w:szCs w:val="24"/>
        </w:rPr>
        <w:t xml:space="preserve"> </w:t>
      </w:r>
      <w:r w:rsidRPr="005A131E">
        <w:rPr>
          <w:rFonts w:ascii="Arial" w:hAnsi="Arial" w:cs="Arial"/>
          <w:sz w:val="24"/>
          <w:szCs w:val="24"/>
        </w:rPr>
        <w:tab/>
        <w:t>O Coordenador deve ser Professor do quadro Docente da FUB, lotado no IREL, e ter pelo menos três anos de efetivo exercício do magistério na Universidade de Brasília.</w:t>
      </w:r>
    </w:p>
    <w:p w:rsidR="00627B2E" w:rsidRPr="005A131E" w:rsidRDefault="00627B2E" w:rsidP="00627B2E">
      <w:pPr>
        <w:spacing w:before="120"/>
        <w:ind w:left="1985" w:hanging="567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§ 2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sz w:val="24"/>
          <w:szCs w:val="24"/>
        </w:rPr>
        <w:tab/>
        <w:t>O mandato do Coordenador será de dois anos, podendo ser</w:t>
      </w:r>
      <w:proofErr w:type="gramStart"/>
      <w:r w:rsidRPr="005A131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reconduzido por igual período. </w:t>
      </w:r>
    </w:p>
    <w:p w:rsidR="00627B2E" w:rsidRPr="005A131E" w:rsidRDefault="00627B2E" w:rsidP="00627B2E">
      <w:pPr>
        <w:spacing w:line="480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627B2E" w:rsidRPr="005A131E" w:rsidRDefault="00627B2E" w:rsidP="00627B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131E">
        <w:rPr>
          <w:rFonts w:ascii="Arial" w:hAnsi="Arial" w:cs="Arial"/>
          <w:b/>
          <w:sz w:val="24"/>
          <w:szCs w:val="24"/>
        </w:rPr>
        <w:t>Capítulo IV – Das Disposições Gerais e Transitórias</w:t>
      </w:r>
    </w:p>
    <w:p w:rsidR="00627B2E" w:rsidRPr="005A131E" w:rsidRDefault="00627B2E" w:rsidP="00627B2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27B2E" w:rsidRPr="005A131E" w:rsidRDefault="00627B2E" w:rsidP="00627B2E">
      <w:pPr>
        <w:widowControl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 xml:space="preserve">Art. 23. </w:t>
      </w:r>
      <w:r w:rsidRPr="005A131E">
        <w:rPr>
          <w:rFonts w:ascii="Arial" w:hAnsi="Arial" w:cs="Arial"/>
          <w:sz w:val="24"/>
          <w:szCs w:val="24"/>
        </w:rPr>
        <w:tab/>
        <w:t>Os casos omissos neste Regimento serão resolvidos pelo Conselho do Instituto de Relações Internacionais.</w:t>
      </w:r>
    </w:p>
    <w:p w:rsidR="00627B2E" w:rsidRPr="005A131E" w:rsidRDefault="00627B2E" w:rsidP="00627B2E">
      <w:pPr>
        <w:widowControl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 24.</w:t>
      </w:r>
      <w:r w:rsidRPr="005A131E">
        <w:rPr>
          <w:rFonts w:ascii="Arial" w:hAnsi="Arial" w:cs="Arial"/>
          <w:b/>
          <w:sz w:val="24"/>
          <w:szCs w:val="24"/>
        </w:rPr>
        <w:t xml:space="preserve"> </w:t>
      </w:r>
      <w:r w:rsidRPr="005A131E">
        <w:rPr>
          <w:rFonts w:ascii="Arial" w:hAnsi="Arial" w:cs="Arial"/>
          <w:b/>
          <w:sz w:val="24"/>
          <w:szCs w:val="24"/>
        </w:rPr>
        <w:tab/>
      </w:r>
      <w:r w:rsidRPr="005A131E">
        <w:rPr>
          <w:rFonts w:ascii="Arial" w:hAnsi="Arial" w:cs="Arial"/>
          <w:sz w:val="24"/>
          <w:szCs w:val="24"/>
        </w:rPr>
        <w:t>O presente Regimento Interno entrará em vigor a partir da data de sua homologação pelo Conselho Universitário da Universidade de Brasília, revogando-se as disposições em contrário.</w:t>
      </w:r>
    </w:p>
    <w:sectPr w:rsidR="00627B2E" w:rsidRPr="005A131E" w:rsidSect="00053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857C5"/>
    <w:multiLevelType w:val="hybridMultilevel"/>
    <w:tmpl w:val="D7D49600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264B4"/>
    <w:multiLevelType w:val="hybridMultilevel"/>
    <w:tmpl w:val="11D0AF16"/>
    <w:lvl w:ilvl="0" w:tplc="210A02BE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127361"/>
    <w:multiLevelType w:val="hybridMultilevel"/>
    <w:tmpl w:val="3C1C493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80C2B"/>
    <w:multiLevelType w:val="hybridMultilevel"/>
    <w:tmpl w:val="1F8A43A2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AF194D"/>
    <w:multiLevelType w:val="hybridMultilevel"/>
    <w:tmpl w:val="999A2B0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F2E53"/>
    <w:multiLevelType w:val="hybridMultilevel"/>
    <w:tmpl w:val="DDC0C3F0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C0E53"/>
    <w:multiLevelType w:val="hybridMultilevel"/>
    <w:tmpl w:val="86F86DD0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20DE4"/>
    <w:multiLevelType w:val="hybridMultilevel"/>
    <w:tmpl w:val="0AB40D88"/>
    <w:lvl w:ilvl="0" w:tplc="58182BC8">
      <w:start w:val="1"/>
      <w:numFmt w:val="upperRoman"/>
      <w:lvlText w:val="%1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C402919"/>
    <w:multiLevelType w:val="hybridMultilevel"/>
    <w:tmpl w:val="C37AA07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B1E8C"/>
    <w:multiLevelType w:val="hybridMultilevel"/>
    <w:tmpl w:val="1E8C4FA8"/>
    <w:lvl w:ilvl="0" w:tplc="58182BC8">
      <w:start w:val="1"/>
      <w:numFmt w:val="upperRoman"/>
      <w:lvlText w:val="%1"/>
      <w:lvlJc w:val="left"/>
      <w:pPr>
        <w:ind w:left="157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E6F6C35"/>
    <w:multiLevelType w:val="hybridMultilevel"/>
    <w:tmpl w:val="FEC2E38E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C6B3D"/>
    <w:multiLevelType w:val="hybridMultilevel"/>
    <w:tmpl w:val="9A680BA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352C4"/>
    <w:multiLevelType w:val="hybridMultilevel"/>
    <w:tmpl w:val="ADCE6234"/>
    <w:lvl w:ilvl="0" w:tplc="0986BE12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9E26E9"/>
    <w:multiLevelType w:val="hybridMultilevel"/>
    <w:tmpl w:val="F46A08FA"/>
    <w:lvl w:ilvl="0" w:tplc="58182BC8">
      <w:start w:val="1"/>
      <w:numFmt w:val="upperRoman"/>
      <w:lvlText w:val="%1"/>
      <w:lvlJc w:val="left"/>
      <w:pPr>
        <w:ind w:left="157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35C650D"/>
    <w:multiLevelType w:val="hybridMultilevel"/>
    <w:tmpl w:val="E6668E8E"/>
    <w:lvl w:ilvl="0" w:tplc="5FC46322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C65265"/>
    <w:multiLevelType w:val="hybridMultilevel"/>
    <w:tmpl w:val="56846ECE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217531"/>
    <w:multiLevelType w:val="hybridMultilevel"/>
    <w:tmpl w:val="395CFC92"/>
    <w:lvl w:ilvl="0" w:tplc="58182BC8">
      <w:start w:val="1"/>
      <w:numFmt w:val="upperRoman"/>
      <w:lvlText w:val="%1"/>
      <w:lvlJc w:val="left"/>
      <w:pPr>
        <w:ind w:left="1571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2291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4F24197"/>
    <w:multiLevelType w:val="hybridMultilevel"/>
    <w:tmpl w:val="0E20598A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545AEA"/>
    <w:multiLevelType w:val="hybridMultilevel"/>
    <w:tmpl w:val="45D0B3B4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1" w:tplc="1F86A8D4">
      <w:start w:val="1"/>
      <w:numFmt w:val="upperRoman"/>
      <w:lvlText w:val="%2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2" w:tplc="AE78A17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16492DBC"/>
    <w:multiLevelType w:val="hybridMultilevel"/>
    <w:tmpl w:val="8DBAB768"/>
    <w:lvl w:ilvl="0" w:tplc="58182BC8">
      <w:start w:val="1"/>
      <w:numFmt w:val="upperRoman"/>
      <w:lvlText w:val="%1"/>
      <w:lvlJc w:val="left"/>
      <w:pPr>
        <w:ind w:left="121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7F13050"/>
    <w:multiLevelType w:val="hybridMultilevel"/>
    <w:tmpl w:val="527EFEC4"/>
    <w:lvl w:ilvl="0" w:tplc="8E0CE584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4C4B3B"/>
    <w:multiLevelType w:val="hybridMultilevel"/>
    <w:tmpl w:val="A6F6A364"/>
    <w:lvl w:ilvl="0" w:tplc="67382770">
      <w:start w:val="1"/>
      <w:numFmt w:val="upperRoman"/>
      <w:lvlText w:val="%1"/>
      <w:lvlJc w:val="left"/>
      <w:pPr>
        <w:ind w:left="14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B508F2"/>
    <w:multiLevelType w:val="hybridMultilevel"/>
    <w:tmpl w:val="98325A2E"/>
    <w:lvl w:ilvl="0" w:tplc="58182BC8">
      <w:start w:val="1"/>
      <w:numFmt w:val="upperRoman"/>
      <w:lvlText w:val="%1"/>
      <w:lvlJc w:val="left"/>
      <w:pPr>
        <w:ind w:left="1287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2007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ED20AB0"/>
    <w:multiLevelType w:val="hybridMultilevel"/>
    <w:tmpl w:val="6F4637EA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0F316A"/>
    <w:multiLevelType w:val="hybridMultilevel"/>
    <w:tmpl w:val="BF326736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A402BE"/>
    <w:multiLevelType w:val="hybridMultilevel"/>
    <w:tmpl w:val="AF8E645E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022ECC"/>
    <w:multiLevelType w:val="hybridMultilevel"/>
    <w:tmpl w:val="FD6490F0"/>
    <w:lvl w:ilvl="0" w:tplc="58182BC8">
      <w:start w:val="1"/>
      <w:numFmt w:val="upperRoman"/>
      <w:lvlText w:val="%1"/>
      <w:lvlJc w:val="left"/>
      <w:pPr>
        <w:ind w:left="1429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2149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1394834"/>
    <w:multiLevelType w:val="hybridMultilevel"/>
    <w:tmpl w:val="7BB2C6CC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1F263E"/>
    <w:multiLevelType w:val="hybridMultilevel"/>
    <w:tmpl w:val="B7A6F69A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2E24E9"/>
    <w:multiLevelType w:val="hybridMultilevel"/>
    <w:tmpl w:val="55FE7166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124051"/>
    <w:multiLevelType w:val="hybridMultilevel"/>
    <w:tmpl w:val="6BFE7F76"/>
    <w:lvl w:ilvl="0" w:tplc="58182BC8">
      <w:start w:val="1"/>
      <w:numFmt w:val="upperRoman"/>
      <w:lvlText w:val="%1"/>
      <w:lvlJc w:val="left"/>
      <w:pPr>
        <w:tabs>
          <w:tab w:val="num" w:pos="1304"/>
        </w:tabs>
        <w:ind w:left="1304" w:hanging="56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A2211F1"/>
    <w:multiLevelType w:val="hybridMultilevel"/>
    <w:tmpl w:val="DB9C849A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873ECBB6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113194"/>
    <w:multiLevelType w:val="hybridMultilevel"/>
    <w:tmpl w:val="571AFFAA"/>
    <w:lvl w:ilvl="0" w:tplc="58182BC8">
      <w:start w:val="1"/>
      <w:numFmt w:val="upperRoman"/>
      <w:lvlText w:val="%1"/>
      <w:lvlJc w:val="left"/>
      <w:pPr>
        <w:ind w:left="1287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2007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2C8B7C7F"/>
    <w:multiLevelType w:val="hybridMultilevel"/>
    <w:tmpl w:val="B0F0608C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1F3A11"/>
    <w:multiLevelType w:val="hybridMultilevel"/>
    <w:tmpl w:val="9A4CFE74"/>
    <w:lvl w:ilvl="0" w:tplc="58182BC8">
      <w:start w:val="1"/>
      <w:numFmt w:val="upperRoman"/>
      <w:lvlText w:val="%1"/>
      <w:lvlJc w:val="left"/>
      <w:pPr>
        <w:ind w:left="5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2D265807"/>
    <w:multiLevelType w:val="hybridMultilevel"/>
    <w:tmpl w:val="89C23DA4"/>
    <w:lvl w:ilvl="0" w:tplc="58182BC8">
      <w:start w:val="1"/>
      <w:numFmt w:val="upperRoman"/>
      <w:lvlText w:val="%1"/>
      <w:lvlJc w:val="left"/>
      <w:pPr>
        <w:ind w:left="1287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2007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D793BBD"/>
    <w:multiLevelType w:val="hybridMultilevel"/>
    <w:tmpl w:val="20FCDE42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E2D22E5"/>
    <w:multiLevelType w:val="hybridMultilevel"/>
    <w:tmpl w:val="ECB21FCC"/>
    <w:lvl w:ilvl="0" w:tplc="90AA76AE">
      <w:start w:val="1"/>
      <w:numFmt w:val="upperRoman"/>
      <w:lvlText w:val="%1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4712D9"/>
    <w:multiLevelType w:val="hybridMultilevel"/>
    <w:tmpl w:val="96B645EC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BC0F9B"/>
    <w:multiLevelType w:val="hybridMultilevel"/>
    <w:tmpl w:val="9D02E4C0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103AE6"/>
    <w:multiLevelType w:val="hybridMultilevel"/>
    <w:tmpl w:val="88A8F66C"/>
    <w:name w:val="WW8Num2222222222222222222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2C5B49"/>
    <w:multiLevelType w:val="hybridMultilevel"/>
    <w:tmpl w:val="8124EA60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2154C4"/>
    <w:multiLevelType w:val="hybridMultilevel"/>
    <w:tmpl w:val="6D92061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5D035E"/>
    <w:multiLevelType w:val="hybridMultilevel"/>
    <w:tmpl w:val="CF406942"/>
    <w:lvl w:ilvl="0" w:tplc="58182BC8">
      <w:start w:val="1"/>
      <w:numFmt w:val="upperRoman"/>
      <w:lvlText w:val="%1"/>
      <w:lvlJc w:val="left"/>
      <w:pPr>
        <w:ind w:left="157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34F13A16"/>
    <w:multiLevelType w:val="hybridMultilevel"/>
    <w:tmpl w:val="F202E1F8"/>
    <w:lvl w:ilvl="0" w:tplc="F07C4F14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53B4624"/>
    <w:multiLevelType w:val="hybridMultilevel"/>
    <w:tmpl w:val="79867576"/>
    <w:lvl w:ilvl="0" w:tplc="58182BC8">
      <w:start w:val="1"/>
      <w:numFmt w:val="upperRoman"/>
      <w:lvlText w:val="%1"/>
      <w:lvlJc w:val="left"/>
      <w:pPr>
        <w:ind w:left="3065" w:hanging="360"/>
      </w:pPr>
      <w:rPr>
        <w:rFonts w:hint="default"/>
        <w:b w:val="0"/>
        <w:i w:val="0"/>
      </w:rPr>
    </w:lvl>
    <w:lvl w:ilvl="1" w:tplc="A3CC6B3C">
      <w:start w:val="1"/>
      <w:numFmt w:val="upperRoman"/>
      <w:lvlText w:val="%2."/>
      <w:lvlJc w:val="left"/>
      <w:pPr>
        <w:ind w:left="4145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4505" w:hanging="180"/>
      </w:pPr>
    </w:lvl>
    <w:lvl w:ilvl="3" w:tplc="0416000F" w:tentative="1">
      <w:start w:val="1"/>
      <w:numFmt w:val="decimal"/>
      <w:lvlText w:val="%4."/>
      <w:lvlJc w:val="left"/>
      <w:pPr>
        <w:ind w:left="5225" w:hanging="360"/>
      </w:pPr>
    </w:lvl>
    <w:lvl w:ilvl="4" w:tplc="04160019" w:tentative="1">
      <w:start w:val="1"/>
      <w:numFmt w:val="lowerLetter"/>
      <w:lvlText w:val="%5."/>
      <w:lvlJc w:val="left"/>
      <w:pPr>
        <w:ind w:left="5945" w:hanging="360"/>
      </w:pPr>
    </w:lvl>
    <w:lvl w:ilvl="5" w:tplc="0416001B" w:tentative="1">
      <w:start w:val="1"/>
      <w:numFmt w:val="lowerRoman"/>
      <w:lvlText w:val="%6."/>
      <w:lvlJc w:val="right"/>
      <w:pPr>
        <w:ind w:left="6665" w:hanging="180"/>
      </w:pPr>
    </w:lvl>
    <w:lvl w:ilvl="6" w:tplc="0416000F" w:tentative="1">
      <w:start w:val="1"/>
      <w:numFmt w:val="decimal"/>
      <w:lvlText w:val="%7."/>
      <w:lvlJc w:val="left"/>
      <w:pPr>
        <w:ind w:left="7385" w:hanging="360"/>
      </w:pPr>
    </w:lvl>
    <w:lvl w:ilvl="7" w:tplc="04160019" w:tentative="1">
      <w:start w:val="1"/>
      <w:numFmt w:val="lowerLetter"/>
      <w:lvlText w:val="%8."/>
      <w:lvlJc w:val="left"/>
      <w:pPr>
        <w:ind w:left="8105" w:hanging="360"/>
      </w:pPr>
    </w:lvl>
    <w:lvl w:ilvl="8" w:tplc="0416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47">
    <w:nsid w:val="361F70C4"/>
    <w:multiLevelType w:val="hybridMultilevel"/>
    <w:tmpl w:val="C9CE799E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E17D99"/>
    <w:multiLevelType w:val="hybridMultilevel"/>
    <w:tmpl w:val="54269DF0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B1E2D68"/>
    <w:multiLevelType w:val="hybridMultilevel"/>
    <w:tmpl w:val="6DBEB162"/>
    <w:lvl w:ilvl="0" w:tplc="58182BC8">
      <w:start w:val="1"/>
      <w:numFmt w:val="upperRoman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C803200"/>
    <w:multiLevelType w:val="hybridMultilevel"/>
    <w:tmpl w:val="B3FC4386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FC4D6A"/>
    <w:multiLevelType w:val="hybridMultilevel"/>
    <w:tmpl w:val="604A5B12"/>
    <w:lvl w:ilvl="0" w:tplc="58182BC8">
      <w:start w:val="1"/>
      <w:numFmt w:val="upperRoman"/>
      <w:lvlText w:val="%1"/>
      <w:lvlJc w:val="left"/>
      <w:pPr>
        <w:ind w:left="14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D1A4F23"/>
    <w:multiLevelType w:val="hybridMultilevel"/>
    <w:tmpl w:val="7536071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31B8BC8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425877"/>
    <w:multiLevelType w:val="hybridMultilevel"/>
    <w:tmpl w:val="AC5E395A"/>
    <w:lvl w:ilvl="0" w:tplc="60E0F514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0316AD"/>
    <w:multiLevelType w:val="hybridMultilevel"/>
    <w:tmpl w:val="42E00746"/>
    <w:lvl w:ilvl="0" w:tplc="58182BC8">
      <w:start w:val="1"/>
      <w:numFmt w:val="upperRoman"/>
      <w:lvlText w:val="%1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5">
    <w:nsid w:val="3F2D6228"/>
    <w:multiLevelType w:val="hybridMultilevel"/>
    <w:tmpl w:val="DB18B6BE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733A05"/>
    <w:multiLevelType w:val="hybridMultilevel"/>
    <w:tmpl w:val="41E8EFCC"/>
    <w:name w:val="WW8Num2222222222222222222"/>
    <w:lvl w:ilvl="0" w:tplc="04160013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0C02ED"/>
    <w:multiLevelType w:val="hybridMultilevel"/>
    <w:tmpl w:val="C58C2C98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24649A9"/>
    <w:multiLevelType w:val="hybridMultilevel"/>
    <w:tmpl w:val="5A061A14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2A1805"/>
    <w:multiLevelType w:val="hybridMultilevel"/>
    <w:tmpl w:val="4A46D35E"/>
    <w:lvl w:ilvl="0" w:tplc="58182BC8">
      <w:start w:val="1"/>
      <w:numFmt w:val="upperRoman"/>
      <w:lvlText w:val="%1"/>
      <w:lvlJc w:val="left"/>
      <w:pPr>
        <w:ind w:left="15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240" w:hanging="360"/>
      </w:pPr>
    </w:lvl>
    <w:lvl w:ilvl="2" w:tplc="0416001B" w:tentative="1">
      <w:start w:val="1"/>
      <w:numFmt w:val="lowerRoman"/>
      <w:lvlText w:val="%3."/>
      <w:lvlJc w:val="right"/>
      <w:pPr>
        <w:ind w:left="2960" w:hanging="180"/>
      </w:pPr>
    </w:lvl>
    <w:lvl w:ilvl="3" w:tplc="0416000F" w:tentative="1">
      <w:start w:val="1"/>
      <w:numFmt w:val="decimal"/>
      <w:lvlText w:val="%4."/>
      <w:lvlJc w:val="left"/>
      <w:pPr>
        <w:ind w:left="3680" w:hanging="360"/>
      </w:pPr>
    </w:lvl>
    <w:lvl w:ilvl="4" w:tplc="04160019" w:tentative="1">
      <w:start w:val="1"/>
      <w:numFmt w:val="lowerLetter"/>
      <w:lvlText w:val="%5."/>
      <w:lvlJc w:val="left"/>
      <w:pPr>
        <w:ind w:left="4400" w:hanging="360"/>
      </w:pPr>
    </w:lvl>
    <w:lvl w:ilvl="5" w:tplc="0416001B" w:tentative="1">
      <w:start w:val="1"/>
      <w:numFmt w:val="lowerRoman"/>
      <w:lvlText w:val="%6."/>
      <w:lvlJc w:val="right"/>
      <w:pPr>
        <w:ind w:left="5120" w:hanging="180"/>
      </w:pPr>
    </w:lvl>
    <w:lvl w:ilvl="6" w:tplc="0416000F" w:tentative="1">
      <w:start w:val="1"/>
      <w:numFmt w:val="decimal"/>
      <w:lvlText w:val="%7."/>
      <w:lvlJc w:val="left"/>
      <w:pPr>
        <w:ind w:left="5840" w:hanging="360"/>
      </w:pPr>
    </w:lvl>
    <w:lvl w:ilvl="7" w:tplc="04160019" w:tentative="1">
      <w:start w:val="1"/>
      <w:numFmt w:val="lowerLetter"/>
      <w:lvlText w:val="%8."/>
      <w:lvlJc w:val="left"/>
      <w:pPr>
        <w:ind w:left="6560" w:hanging="360"/>
      </w:pPr>
    </w:lvl>
    <w:lvl w:ilvl="8" w:tplc="0416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60">
    <w:nsid w:val="466A027F"/>
    <w:multiLevelType w:val="hybridMultilevel"/>
    <w:tmpl w:val="CF8814B8"/>
    <w:lvl w:ilvl="0" w:tplc="58182BC8">
      <w:start w:val="1"/>
      <w:numFmt w:val="upperRoman"/>
      <w:lvlText w:val="%1"/>
      <w:lvlJc w:val="left"/>
      <w:pPr>
        <w:ind w:left="1575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1">
    <w:nsid w:val="46B84DD8"/>
    <w:multiLevelType w:val="hybridMultilevel"/>
    <w:tmpl w:val="3238FA1A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265382"/>
    <w:multiLevelType w:val="hybridMultilevel"/>
    <w:tmpl w:val="D436AB96"/>
    <w:lvl w:ilvl="0" w:tplc="58182BC8">
      <w:start w:val="1"/>
      <w:numFmt w:val="upperRoman"/>
      <w:lvlText w:val="%1"/>
      <w:lvlJc w:val="left"/>
      <w:pPr>
        <w:ind w:left="3557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4277" w:hanging="360"/>
      </w:pPr>
    </w:lvl>
    <w:lvl w:ilvl="2" w:tplc="0416001B" w:tentative="1">
      <w:start w:val="1"/>
      <w:numFmt w:val="lowerRoman"/>
      <w:lvlText w:val="%3."/>
      <w:lvlJc w:val="right"/>
      <w:pPr>
        <w:ind w:left="4997" w:hanging="180"/>
      </w:pPr>
    </w:lvl>
    <w:lvl w:ilvl="3" w:tplc="0416000F" w:tentative="1">
      <w:start w:val="1"/>
      <w:numFmt w:val="decimal"/>
      <w:lvlText w:val="%4."/>
      <w:lvlJc w:val="left"/>
      <w:pPr>
        <w:ind w:left="5717" w:hanging="360"/>
      </w:pPr>
    </w:lvl>
    <w:lvl w:ilvl="4" w:tplc="04160019" w:tentative="1">
      <w:start w:val="1"/>
      <w:numFmt w:val="lowerLetter"/>
      <w:lvlText w:val="%5."/>
      <w:lvlJc w:val="left"/>
      <w:pPr>
        <w:ind w:left="6437" w:hanging="360"/>
      </w:pPr>
    </w:lvl>
    <w:lvl w:ilvl="5" w:tplc="0416001B" w:tentative="1">
      <w:start w:val="1"/>
      <w:numFmt w:val="lowerRoman"/>
      <w:lvlText w:val="%6."/>
      <w:lvlJc w:val="right"/>
      <w:pPr>
        <w:ind w:left="7157" w:hanging="180"/>
      </w:pPr>
    </w:lvl>
    <w:lvl w:ilvl="6" w:tplc="0416000F" w:tentative="1">
      <w:start w:val="1"/>
      <w:numFmt w:val="decimal"/>
      <w:lvlText w:val="%7."/>
      <w:lvlJc w:val="left"/>
      <w:pPr>
        <w:ind w:left="7877" w:hanging="360"/>
      </w:pPr>
    </w:lvl>
    <w:lvl w:ilvl="7" w:tplc="04160019" w:tentative="1">
      <w:start w:val="1"/>
      <w:numFmt w:val="lowerLetter"/>
      <w:lvlText w:val="%8."/>
      <w:lvlJc w:val="left"/>
      <w:pPr>
        <w:ind w:left="8597" w:hanging="360"/>
      </w:pPr>
    </w:lvl>
    <w:lvl w:ilvl="8" w:tplc="0416001B" w:tentative="1">
      <w:start w:val="1"/>
      <w:numFmt w:val="lowerRoman"/>
      <w:lvlText w:val="%9."/>
      <w:lvlJc w:val="right"/>
      <w:pPr>
        <w:ind w:left="9317" w:hanging="180"/>
      </w:pPr>
    </w:lvl>
  </w:abstractNum>
  <w:abstractNum w:abstractNumId="63">
    <w:nsid w:val="483436E7"/>
    <w:multiLevelType w:val="hybridMultilevel"/>
    <w:tmpl w:val="17BC05F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651E6"/>
    <w:multiLevelType w:val="hybridMultilevel"/>
    <w:tmpl w:val="47D4FD84"/>
    <w:lvl w:ilvl="0" w:tplc="8AB0F5C6">
      <w:start w:val="1"/>
      <w:numFmt w:val="upperRoman"/>
      <w:lvlText w:val="%1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65">
    <w:nsid w:val="49AB73C6"/>
    <w:multiLevelType w:val="hybridMultilevel"/>
    <w:tmpl w:val="6B6228AA"/>
    <w:lvl w:ilvl="0" w:tplc="0CB266B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A392900"/>
    <w:multiLevelType w:val="hybridMultilevel"/>
    <w:tmpl w:val="E4F64CB2"/>
    <w:lvl w:ilvl="0" w:tplc="30A6C4D6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0C787D"/>
    <w:multiLevelType w:val="hybridMultilevel"/>
    <w:tmpl w:val="5EA2C26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FE3CE0"/>
    <w:multiLevelType w:val="hybridMultilevel"/>
    <w:tmpl w:val="6112824C"/>
    <w:lvl w:ilvl="0" w:tplc="659437E2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E32299A"/>
    <w:multiLevelType w:val="hybridMultilevel"/>
    <w:tmpl w:val="474CA480"/>
    <w:lvl w:ilvl="0" w:tplc="58182BC8">
      <w:start w:val="1"/>
      <w:numFmt w:val="upperRoman"/>
      <w:lvlText w:val="%1"/>
      <w:lvlJc w:val="left"/>
      <w:pPr>
        <w:ind w:left="28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0">
    <w:nsid w:val="4E4F7445"/>
    <w:multiLevelType w:val="hybridMultilevel"/>
    <w:tmpl w:val="8DB4A226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FE079AC"/>
    <w:multiLevelType w:val="hybridMultilevel"/>
    <w:tmpl w:val="F634AC18"/>
    <w:lvl w:ilvl="0" w:tplc="58182BC8">
      <w:start w:val="1"/>
      <w:numFmt w:val="upperRoman"/>
      <w:lvlText w:val="%1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2235BD7"/>
    <w:multiLevelType w:val="hybridMultilevel"/>
    <w:tmpl w:val="26D87E12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2717186"/>
    <w:multiLevelType w:val="hybridMultilevel"/>
    <w:tmpl w:val="E17AB924"/>
    <w:lvl w:ilvl="0" w:tplc="58182BC8">
      <w:start w:val="1"/>
      <w:numFmt w:val="upperRoman"/>
      <w:lvlText w:val="%1"/>
      <w:lvlJc w:val="left"/>
      <w:pPr>
        <w:ind w:left="1080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3B414B"/>
    <w:multiLevelType w:val="hybridMultilevel"/>
    <w:tmpl w:val="216C6CC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00187B"/>
    <w:multiLevelType w:val="hybridMultilevel"/>
    <w:tmpl w:val="9C200520"/>
    <w:lvl w:ilvl="0" w:tplc="58182BC8">
      <w:start w:val="1"/>
      <w:numFmt w:val="upperRoman"/>
      <w:lvlText w:val="%1"/>
      <w:lvlJc w:val="left"/>
      <w:pPr>
        <w:ind w:left="15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240" w:hanging="360"/>
      </w:pPr>
    </w:lvl>
    <w:lvl w:ilvl="2" w:tplc="0416001B" w:tentative="1">
      <w:start w:val="1"/>
      <w:numFmt w:val="lowerRoman"/>
      <w:lvlText w:val="%3."/>
      <w:lvlJc w:val="right"/>
      <w:pPr>
        <w:ind w:left="2960" w:hanging="180"/>
      </w:pPr>
    </w:lvl>
    <w:lvl w:ilvl="3" w:tplc="0416000F" w:tentative="1">
      <w:start w:val="1"/>
      <w:numFmt w:val="decimal"/>
      <w:lvlText w:val="%4."/>
      <w:lvlJc w:val="left"/>
      <w:pPr>
        <w:ind w:left="3680" w:hanging="360"/>
      </w:pPr>
    </w:lvl>
    <w:lvl w:ilvl="4" w:tplc="04160019" w:tentative="1">
      <w:start w:val="1"/>
      <w:numFmt w:val="lowerLetter"/>
      <w:lvlText w:val="%5."/>
      <w:lvlJc w:val="left"/>
      <w:pPr>
        <w:ind w:left="4400" w:hanging="360"/>
      </w:pPr>
    </w:lvl>
    <w:lvl w:ilvl="5" w:tplc="0416001B" w:tentative="1">
      <w:start w:val="1"/>
      <w:numFmt w:val="lowerRoman"/>
      <w:lvlText w:val="%6."/>
      <w:lvlJc w:val="right"/>
      <w:pPr>
        <w:ind w:left="5120" w:hanging="180"/>
      </w:pPr>
    </w:lvl>
    <w:lvl w:ilvl="6" w:tplc="0416000F" w:tentative="1">
      <w:start w:val="1"/>
      <w:numFmt w:val="decimal"/>
      <w:lvlText w:val="%7."/>
      <w:lvlJc w:val="left"/>
      <w:pPr>
        <w:ind w:left="5840" w:hanging="360"/>
      </w:pPr>
    </w:lvl>
    <w:lvl w:ilvl="7" w:tplc="04160019" w:tentative="1">
      <w:start w:val="1"/>
      <w:numFmt w:val="lowerLetter"/>
      <w:lvlText w:val="%8."/>
      <w:lvlJc w:val="left"/>
      <w:pPr>
        <w:ind w:left="6560" w:hanging="360"/>
      </w:pPr>
    </w:lvl>
    <w:lvl w:ilvl="8" w:tplc="0416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6">
    <w:nsid w:val="55FB443E"/>
    <w:multiLevelType w:val="hybridMultilevel"/>
    <w:tmpl w:val="87AA116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5B202A"/>
    <w:multiLevelType w:val="hybridMultilevel"/>
    <w:tmpl w:val="49187EA0"/>
    <w:lvl w:ilvl="0" w:tplc="58182BC8">
      <w:start w:val="1"/>
      <w:numFmt w:val="upperRoman"/>
      <w:lvlText w:val="%1"/>
      <w:lvlJc w:val="left"/>
      <w:pPr>
        <w:ind w:left="157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5BC02D12"/>
    <w:multiLevelType w:val="hybridMultilevel"/>
    <w:tmpl w:val="A5589B92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D8C1852"/>
    <w:multiLevelType w:val="hybridMultilevel"/>
    <w:tmpl w:val="89BEA2D0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EA1260"/>
    <w:multiLevelType w:val="hybridMultilevel"/>
    <w:tmpl w:val="4AE2517E"/>
    <w:lvl w:ilvl="0" w:tplc="31B8BC8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31B8BC8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CF5DCD"/>
    <w:multiLevelType w:val="hybridMultilevel"/>
    <w:tmpl w:val="B7DACAE0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1C354B"/>
    <w:multiLevelType w:val="hybridMultilevel"/>
    <w:tmpl w:val="789C957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12F0F75"/>
    <w:multiLevelType w:val="hybridMultilevel"/>
    <w:tmpl w:val="65FE450A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8D1D12"/>
    <w:multiLevelType w:val="hybridMultilevel"/>
    <w:tmpl w:val="CE62360C"/>
    <w:lvl w:ilvl="0" w:tplc="31B8BC8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92707E"/>
    <w:multiLevelType w:val="hybridMultilevel"/>
    <w:tmpl w:val="DA78EDA6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C06E0E"/>
    <w:multiLevelType w:val="hybridMultilevel"/>
    <w:tmpl w:val="D144CEBE"/>
    <w:lvl w:ilvl="0" w:tplc="31B8BC8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1B8BC88">
      <w:start w:val="1"/>
      <w:numFmt w:val="upperRoman"/>
      <w:lvlText w:val="%3"/>
      <w:lvlJc w:val="left"/>
      <w:pPr>
        <w:ind w:left="2160" w:hanging="180"/>
      </w:pPr>
      <w:rPr>
        <w:rFonts w:hint="default"/>
        <w:b w:val="0"/>
        <w:i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A32019"/>
    <w:multiLevelType w:val="hybridMultilevel"/>
    <w:tmpl w:val="36E0BB1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F14DD8"/>
    <w:multiLevelType w:val="hybridMultilevel"/>
    <w:tmpl w:val="38A6C9F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1F1AC8"/>
    <w:multiLevelType w:val="hybridMultilevel"/>
    <w:tmpl w:val="28A6E3EC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68044E"/>
    <w:multiLevelType w:val="hybridMultilevel"/>
    <w:tmpl w:val="9D0669A2"/>
    <w:lvl w:ilvl="0" w:tplc="58182BC8">
      <w:start w:val="1"/>
      <w:numFmt w:val="upperRoman"/>
      <w:lvlText w:val="%1"/>
      <w:lvlJc w:val="left"/>
      <w:pPr>
        <w:ind w:left="1429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2149" w:hanging="360"/>
      </w:pPr>
      <w:rPr>
        <w:rFonts w:hint="default"/>
        <w:b w:val="0"/>
        <w:i w:val="0"/>
      </w:r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6A0802CF"/>
    <w:multiLevelType w:val="hybridMultilevel"/>
    <w:tmpl w:val="C614A692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B864385"/>
    <w:multiLevelType w:val="hybridMultilevel"/>
    <w:tmpl w:val="FB76828A"/>
    <w:lvl w:ilvl="0" w:tplc="58182BC8">
      <w:start w:val="1"/>
      <w:numFmt w:val="upperRoman"/>
      <w:lvlText w:val="%1"/>
      <w:lvlJc w:val="left"/>
      <w:pPr>
        <w:ind w:left="1713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2433" w:hanging="360"/>
      </w:pPr>
      <w:rPr>
        <w:rFonts w:hint="default"/>
        <w:b w:val="0"/>
        <w:i w:val="0"/>
      </w:rPr>
    </w:lvl>
    <w:lvl w:ilvl="2" w:tplc="0416001B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3">
    <w:nsid w:val="6C3A3CB1"/>
    <w:multiLevelType w:val="hybridMultilevel"/>
    <w:tmpl w:val="4AB8D310"/>
    <w:lvl w:ilvl="0" w:tplc="58182BC8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CB2486D"/>
    <w:multiLevelType w:val="hybridMultilevel"/>
    <w:tmpl w:val="91C6FD20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9902C5"/>
    <w:multiLevelType w:val="hybridMultilevel"/>
    <w:tmpl w:val="CC14CC44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1EC4B80"/>
    <w:multiLevelType w:val="hybridMultilevel"/>
    <w:tmpl w:val="86D87C34"/>
    <w:name w:val="WW8Num22222222222222222222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5215BC"/>
    <w:multiLevelType w:val="hybridMultilevel"/>
    <w:tmpl w:val="1ADE080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6B3313"/>
    <w:multiLevelType w:val="hybridMultilevel"/>
    <w:tmpl w:val="52AAA36A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4E66073"/>
    <w:multiLevelType w:val="hybridMultilevel"/>
    <w:tmpl w:val="B5C01D1C"/>
    <w:lvl w:ilvl="0" w:tplc="58182BC8">
      <w:start w:val="1"/>
      <w:numFmt w:val="upperRoman"/>
      <w:lvlText w:val="%1"/>
      <w:lvlJc w:val="left"/>
      <w:pPr>
        <w:ind w:left="3065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3785" w:hanging="360"/>
      </w:pPr>
    </w:lvl>
    <w:lvl w:ilvl="2" w:tplc="0416001B" w:tentative="1">
      <w:start w:val="1"/>
      <w:numFmt w:val="lowerRoman"/>
      <w:lvlText w:val="%3."/>
      <w:lvlJc w:val="right"/>
      <w:pPr>
        <w:ind w:left="4505" w:hanging="180"/>
      </w:pPr>
    </w:lvl>
    <w:lvl w:ilvl="3" w:tplc="0416000F" w:tentative="1">
      <w:start w:val="1"/>
      <w:numFmt w:val="decimal"/>
      <w:lvlText w:val="%4."/>
      <w:lvlJc w:val="left"/>
      <w:pPr>
        <w:ind w:left="5225" w:hanging="360"/>
      </w:pPr>
    </w:lvl>
    <w:lvl w:ilvl="4" w:tplc="04160019" w:tentative="1">
      <w:start w:val="1"/>
      <w:numFmt w:val="lowerLetter"/>
      <w:lvlText w:val="%5."/>
      <w:lvlJc w:val="left"/>
      <w:pPr>
        <w:ind w:left="5945" w:hanging="360"/>
      </w:pPr>
    </w:lvl>
    <w:lvl w:ilvl="5" w:tplc="0416001B" w:tentative="1">
      <w:start w:val="1"/>
      <w:numFmt w:val="lowerRoman"/>
      <w:lvlText w:val="%6."/>
      <w:lvlJc w:val="right"/>
      <w:pPr>
        <w:ind w:left="6665" w:hanging="180"/>
      </w:pPr>
    </w:lvl>
    <w:lvl w:ilvl="6" w:tplc="0416000F" w:tentative="1">
      <w:start w:val="1"/>
      <w:numFmt w:val="decimal"/>
      <w:lvlText w:val="%7."/>
      <w:lvlJc w:val="left"/>
      <w:pPr>
        <w:ind w:left="7385" w:hanging="360"/>
      </w:pPr>
    </w:lvl>
    <w:lvl w:ilvl="7" w:tplc="04160019" w:tentative="1">
      <w:start w:val="1"/>
      <w:numFmt w:val="lowerLetter"/>
      <w:lvlText w:val="%8."/>
      <w:lvlJc w:val="left"/>
      <w:pPr>
        <w:ind w:left="8105" w:hanging="360"/>
      </w:pPr>
    </w:lvl>
    <w:lvl w:ilvl="8" w:tplc="0416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100">
    <w:nsid w:val="75BF6B06"/>
    <w:multiLevelType w:val="hybridMultilevel"/>
    <w:tmpl w:val="0C521214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4749D4"/>
    <w:multiLevelType w:val="hybridMultilevel"/>
    <w:tmpl w:val="19A4F1A4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55"/>
  </w:num>
  <w:num w:numId="3">
    <w:abstractNumId w:val="18"/>
  </w:num>
  <w:num w:numId="4">
    <w:abstractNumId w:val="67"/>
  </w:num>
  <w:num w:numId="5">
    <w:abstractNumId w:val="79"/>
  </w:num>
  <w:num w:numId="6">
    <w:abstractNumId w:val="60"/>
  </w:num>
  <w:num w:numId="7">
    <w:abstractNumId w:val="46"/>
  </w:num>
  <w:num w:numId="8">
    <w:abstractNumId w:val="99"/>
  </w:num>
  <w:num w:numId="9">
    <w:abstractNumId w:val="26"/>
  </w:num>
  <w:num w:numId="10">
    <w:abstractNumId w:val="98"/>
  </w:num>
  <w:num w:numId="11">
    <w:abstractNumId w:val="92"/>
  </w:num>
  <w:num w:numId="12">
    <w:abstractNumId w:val="94"/>
  </w:num>
  <w:num w:numId="13">
    <w:abstractNumId w:val="5"/>
  </w:num>
  <w:num w:numId="14">
    <w:abstractNumId w:val="49"/>
  </w:num>
  <w:num w:numId="15">
    <w:abstractNumId w:val="90"/>
  </w:num>
  <w:num w:numId="16">
    <w:abstractNumId w:val="27"/>
  </w:num>
  <w:num w:numId="17">
    <w:abstractNumId w:val="88"/>
  </w:num>
  <w:num w:numId="18">
    <w:abstractNumId w:val="40"/>
  </w:num>
  <w:num w:numId="19">
    <w:abstractNumId w:val="23"/>
  </w:num>
  <w:num w:numId="20">
    <w:abstractNumId w:val="33"/>
  </w:num>
  <w:num w:numId="21">
    <w:abstractNumId w:val="101"/>
  </w:num>
  <w:num w:numId="22">
    <w:abstractNumId w:val="36"/>
  </w:num>
  <w:num w:numId="23">
    <w:abstractNumId w:val="9"/>
  </w:num>
  <w:num w:numId="24">
    <w:abstractNumId w:val="81"/>
  </w:num>
  <w:num w:numId="25">
    <w:abstractNumId w:val="17"/>
  </w:num>
  <w:num w:numId="26">
    <w:abstractNumId w:val="11"/>
  </w:num>
  <w:num w:numId="27">
    <w:abstractNumId w:val="58"/>
  </w:num>
  <w:num w:numId="28">
    <w:abstractNumId w:val="54"/>
  </w:num>
  <w:num w:numId="29">
    <w:abstractNumId w:val="12"/>
  </w:num>
  <w:num w:numId="30">
    <w:abstractNumId w:val="73"/>
  </w:num>
  <w:num w:numId="31">
    <w:abstractNumId w:val="8"/>
  </w:num>
  <w:num w:numId="32">
    <w:abstractNumId w:val="35"/>
  </w:num>
  <w:num w:numId="33">
    <w:abstractNumId w:val="93"/>
  </w:num>
  <w:num w:numId="34">
    <w:abstractNumId w:val="97"/>
  </w:num>
  <w:num w:numId="35">
    <w:abstractNumId w:val="28"/>
  </w:num>
  <w:num w:numId="36">
    <w:abstractNumId w:val="29"/>
  </w:num>
  <w:num w:numId="37">
    <w:abstractNumId w:val="42"/>
  </w:num>
  <w:num w:numId="38">
    <w:abstractNumId w:val="66"/>
  </w:num>
  <w:num w:numId="39">
    <w:abstractNumId w:val="51"/>
  </w:num>
  <w:num w:numId="40">
    <w:abstractNumId w:val="43"/>
  </w:num>
  <w:num w:numId="41">
    <w:abstractNumId w:val="50"/>
  </w:num>
  <w:num w:numId="42">
    <w:abstractNumId w:val="6"/>
  </w:num>
  <w:num w:numId="43">
    <w:abstractNumId w:val="41"/>
  </w:num>
  <w:num w:numId="44">
    <w:abstractNumId w:val="96"/>
  </w:num>
  <w:num w:numId="45">
    <w:abstractNumId w:val="0"/>
  </w:num>
  <w:num w:numId="46">
    <w:abstractNumId w:val="62"/>
  </w:num>
  <w:num w:numId="47">
    <w:abstractNumId w:val="84"/>
  </w:num>
  <w:num w:numId="48">
    <w:abstractNumId w:val="86"/>
  </w:num>
  <w:num w:numId="49">
    <w:abstractNumId w:val="32"/>
  </w:num>
  <w:num w:numId="50">
    <w:abstractNumId w:val="7"/>
  </w:num>
  <w:num w:numId="51">
    <w:abstractNumId w:val="52"/>
  </w:num>
  <w:num w:numId="52">
    <w:abstractNumId w:val="80"/>
  </w:num>
  <w:num w:numId="53">
    <w:abstractNumId w:val="74"/>
  </w:num>
  <w:num w:numId="54">
    <w:abstractNumId w:val="77"/>
  </w:num>
  <w:num w:numId="55">
    <w:abstractNumId w:val="14"/>
  </w:num>
  <w:num w:numId="56">
    <w:abstractNumId w:val="87"/>
  </w:num>
  <w:num w:numId="57">
    <w:abstractNumId w:val="44"/>
  </w:num>
  <w:num w:numId="58">
    <w:abstractNumId w:val="89"/>
  </w:num>
  <w:num w:numId="59">
    <w:abstractNumId w:val="83"/>
  </w:num>
  <w:num w:numId="60">
    <w:abstractNumId w:val="30"/>
  </w:num>
  <w:num w:numId="61">
    <w:abstractNumId w:val="75"/>
  </w:num>
  <w:num w:numId="62">
    <w:abstractNumId w:val="100"/>
  </w:num>
  <w:num w:numId="63">
    <w:abstractNumId w:val="82"/>
  </w:num>
  <w:num w:numId="64">
    <w:abstractNumId w:val="24"/>
  </w:num>
  <w:num w:numId="65">
    <w:abstractNumId w:val="34"/>
  </w:num>
  <w:num w:numId="66">
    <w:abstractNumId w:val="59"/>
  </w:num>
  <w:num w:numId="67">
    <w:abstractNumId w:val="3"/>
  </w:num>
  <w:num w:numId="68">
    <w:abstractNumId w:val="76"/>
  </w:num>
  <w:num w:numId="69">
    <w:abstractNumId w:val="10"/>
  </w:num>
  <w:num w:numId="70">
    <w:abstractNumId w:val="19"/>
  </w:num>
  <w:num w:numId="71">
    <w:abstractNumId w:val="45"/>
  </w:num>
  <w:num w:numId="72">
    <w:abstractNumId w:val="13"/>
  </w:num>
  <w:num w:numId="73">
    <w:abstractNumId w:val="21"/>
  </w:num>
  <w:num w:numId="74">
    <w:abstractNumId w:val="53"/>
  </w:num>
  <w:num w:numId="75">
    <w:abstractNumId w:val="68"/>
  </w:num>
  <w:num w:numId="76">
    <w:abstractNumId w:val="2"/>
  </w:num>
  <w:num w:numId="77">
    <w:abstractNumId w:val="15"/>
  </w:num>
  <w:num w:numId="78">
    <w:abstractNumId w:val="65"/>
  </w:num>
  <w:num w:numId="79">
    <w:abstractNumId w:val="38"/>
  </w:num>
  <w:num w:numId="80">
    <w:abstractNumId w:val="31"/>
  </w:num>
  <w:num w:numId="81">
    <w:abstractNumId w:val="39"/>
  </w:num>
  <w:num w:numId="82">
    <w:abstractNumId w:val="57"/>
  </w:num>
  <w:num w:numId="83">
    <w:abstractNumId w:val="70"/>
  </w:num>
  <w:num w:numId="84">
    <w:abstractNumId w:val="91"/>
  </w:num>
  <w:num w:numId="85">
    <w:abstractNumId w:val="48"/>
  </w:num>
  <w:num w:numId="86">
    <w:abstractNumId w:val="4"/>
  </w:num>
  <w:num w:numId="87">
    <w:abstractNumId w:val="37"/>
  </w:num>
  <w:num w:numId="88">
    <w:abstractNumId w:val="1"/>
  </w:num>
  <w:num w:numId="89">
    <w:abstractNumId w:val="78"/>
  </w:num>
  <w:num w:numId="90">
    <w:abstractNumId w:val="95"/>
  </w:num>
  <w:num w:numId="91">
    <w:abstractNumId w:val="72"/>
  </w:num>
  <w:num w:numId="92">
    <w:abstractNumId w:val="61"/>
  </w:num>
  <w:num w:numId="93">
    <w:abstractNumId w:val="22"/>
  </w:num>
  <w:num w:numId="94">
    <w:abstractNumId w:val="20"/>
  </w:num>
  <w:num w:numId="95">
    <w:abstractNumId w:val="85"/>
  </w:num>
  <w:num w:numId="96">
    <w:abstractNumId w:val="25"/>
  </w:num>
  <w:num w:numId="97">
    <w:abstractNumId w:val="56"/>
  </w:num>
  <w:num w:numId="98">
    <w:abstractNumId w:val="64"/>
  </w:num>
  <w:num w:numId="99">
    <w:abstractNumId w:val="71"/>
  </w:num>
  <w:num w:numId="100">
    <w:abstractNumId w:val="63"/>
  </w:num>
  <w:num w:numId="101">
    <w:abstractNumId w:val="16"/>
  </w:num>
  <w:num w:numId="102">
    <w:abstractNumId w:val="47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B2E"/>
    <w:rsid w:val="00053594"/>
    <w:rsid w:val="0060727A"/>
    <w:rsid w:val="00627B2E"/>
    <w:rsid w:val="00F5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7B2E"/>
    <w:pPr>
      <w:keepNext/>
      <w:ind w:left="851" w:hanging="851"/>
      <w:jc w:val="both"/>
      <w:outlineLvl w:val="1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27B2E"/>
    <w:pPr>
      <w:tabs>
        <w:tab w:val="left" w:pos="993"/>
      </w:tabs>
      <w:jc w:val="both"/>
    </w:pPr>
    <w:rPr>
      <w:color w:val="FF0000"/>
      <w:sz w:val="24"/>
    </w:rPr>
  </w:style>
  <w:style w:type="character" w:customStyle="1" w:styleId="CorpodetextoChar">
    <w:name w:val="Corpo de texto Char"/>
    <w:basedOn w:val="Fontepargpadro"/>
    <w:link w:val="Corpodetexto"/>
    <w:rsid w:val="00627B2E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customStyle="1" w:styleId="Default">
    <w:name w:val="Default"/>
    <w:rsid w:val="00627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27B2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27B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27B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27B2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27B2E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27B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7B2E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27B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7B2E"/>
    <w:rPr>
      <w:rFonts w:ascii="Times New Roman" w:eastAsia="Times New Roman" w:hAnsi="Times New Roman" w:cs="Times New Roman"/>
      <w:sz w:val="20"/>
      <w:szCs w:val="20"/>
    </w:rPr>
  </w:style>
  <w:style w:type="paragraph" w:customStyle="1" w:styleId="Recuodecorpodetexto21">
    <w:name w:val="Recuo de corpo de texto 21"/>
    <w:basedOn w:val="Normal"/>
    <w:rsid w:val="00627B2E"/>
    <w:pPr>
      <w:tabs>
        <w:tab w:val="left" w:pos="1418"/>
      </w:tabs>
      <w:suppressAutoHyphens/>
      <w:ind w:left="1418" w:hanging="851"/>
      <w:jc w:val="both"/>
    </w:pPr>
    <w:rPr>
      <w:sz w:val="24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7B2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27B2E"/>
    <w:rPr>
      <w:rFonts w:ascii="Times New Roman" w:eastAsia="Times New Roman" w:hAnsi="Times New Roman" w:cs="Times New Roman"/>
      <w:sz w:val="20"/>
      <w:szCs w:val="20"/>
    </w:rPr>
  </w:style>
  <w:style w:type="paragraph" w:customStyle="1" w:styleId="Artigo">
    <w:name w:val="Artigo"/>
    <w:basedOn w:val="Normal"/>
    <w:rsid w:val="00627B2E"/>
    <w:pPr>
      <w:spacing w:after="120"/>
      <w:ind w:left="737" w:hanging="737"/>
    </w:pPr>
    <w:rPr>
      <w:b/>
      <w:sz w:val="22"/>
    </w:rPr>
  </w:style>
  <w:style w:type="paragraph" w:customStyle="1" w:styleId="Artigo-itemalfa">
    <w:name w:val="Artigo - item alfa"/>
    <w:basedOn w:val="Normal"/>
    <w:rsid w:val="00627B2E"/>
    <w:pPr>
      <w:ind w:left="1021" w:hanging="284"/>
    </w:pPr>
    <w:rPr>
      <w:sz w:val="22"/>
    </w:rPr>
  </w:style>
  <w:style w:type="paragraph" w:customStyle="1" w:styleId="Artigo-itemnumerico">
    <w:name w:val="Artigo - item numerico"/>
    <w:basedOn w:val="Normal"/>
    <w:rsid w:val="00627B2E"/>
    <w:pPr>
      <w:ind w:left="1021" w:hanging="284"/>
      <w:jc w:val="both"/>
    </w:pPr>
    <w:rPr>
      <w:sz w:val="22"/>
    </w:rPr>
  </w:style>
  <w:style w:type="character" w:styleId="Forte">
    <w:name w:val="Strong"/>
    <w:uiPriority w:val="22"/>
    <w:qFormat/>
    <w:rsid w:val="00627B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3075</Words>
  <Characters>16610</Characters>
  <Application>Microsoft Office Word</Application>
  <DocSecurity>0</DocSecurity>
  <Lines>138</Lines>
  <Paragraphs>39</Paragraphs>
  <ScaleCrop>false</ScaleCrop>
  <Company>Hewlett-Packard Company</Company>
  <LinksUpToDate>false</LinksUpToDate>
  <CharactersWithSpaces>19646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05738372107</dc:creator>
  <cp:lastModifiedBy>Jossane</cp:lastModifiedBy>
  <cp:revision>2</cp:revision>
  <dcterms:created xsi:type="dcterms:W3CDTF">2017-03-20T13:49:00Z</dcterms:created>
  <dcterms:modified xsi:type="dcterms:W3CDTF">2017-03-20T13:49:00Z</dcterms:modified>
</cp:coreProperties>
</file>