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B" w:rsidRDefault="00A44ABB" w:rsidP="00A44ABB">
      <w:pPr>
        <w:pStyle w:val="Tabela"/>
      </w:pPr>
      <w:bookmarkStart w:id="0" w:name="_Toc21964482"/>
      <w:r w:rsidRPr="00BE52CB">
        <w:t xml:space="preserve">Tabela </w:t>
      </w:r>
      <w:r w:rsidR="000201C6">
        <w:t>150</w:t>
      </w:r>
      <w:r>
        <w:t xml:space="preserve"> - </w:t>
      </w:r>
      <w:r w:rsidRPr="00CC40F9">
        <w:t xml:space="preserve">Confecção de </w:t>
      </w:r>
      <w:r>
        <w:t>a</w:t>
      </w:r>
      <w:r w:rsidRPr="00CC40F9">
        <w:t xml:space="preserve">rtefatos de </w:t>
      </w:r>
      <w:r>
        <w:t>m</w:t>
      </w:r>
      <w:r w:rsidRPr="00CC40F9">
        <w:t xml:space="preserve">adeira e de </w:t>
      </w:r>
      <w:r>
        <w:t>f</w:t>
      </w:r>
      <w:r w:rsidRPr="00CC40F9">
        <w:t>erro</w:t>
      </w:r>
      <w:r>
        <w:t>, 2018</w:t>
      </w:r>
      <w:bookmarkEnd w:id="0"/>
      <w:r>
        <w:t xml:space="preserve"> </w:t>
      </w:r>
    </w:p>
    <w:tbl>
      <w:tblPr>
        <w:tblW w:w="4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40"/>
        <w:gridCol w:w="840"/>
      </w:tblGrid>
      <w:tr w:rsidR="00A44ABB" w:rsidRPr="00724ABF" w:rsidTr="00EF3827">
        <w:trPr>
          <w:trHeight w:val="315"/>
        </w:trPr>
        <w:tc>
          <w:tcPr>
            <w:tcW w:w="3740" w:type="dxa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A44ABB" w:rsidRPr="00724ABF" w:rsidRDefault="00A44AB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ARTEFATOS DE MADEIRA</w:t>
            </w:r>
          </w:p>
        </w:tc>
        <w:tc>
          <w:tcPr>
            <w:tcW w:w="840" w:type="dxa"/>
            <w:vMerge w:val="restart"/>
            <w:tcBorders>
              <w:top w:val="single" w:sz="8" w:space="0" w:color="E5E0EC"/>
              <w:left w:val="single" w:sz="8" w:space="0" w:color="E5E0EC"/>
              <w:bottom w:val="single" w:sz="8" w:space="0" w:color="60497B"/>
              <w:right w:val="nil"/>
            </w:tcBorders>
            <w:shd w:val="clear" w:color="60497B" w:fill="60497B"/>
            <w:noWrap/>
            <w:vAlign w:val="center"/>
            <w:hideMark/>
          </w:tcPr>
          <w:p w:rsidR="00A44ABB" w:rsidRPr="00724ABF" w:rsidRDefault="00A44AB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E5E0EC"/>
            </w:tcBorders>
            <w:shd w:val="clear" w:color="5E477D" w:fill="5E477D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ÁREA ADMINISTRATIVA</w:t>
            </w:r>
          </w:p>
        </w:tc>
        <w:tc>
          <w:tcPr>
            <w:tcW w:w="840" w:type="dxa"/>
            <w:vMerge/>
            <w:tcBorders>
              <w:top w:val="single" w:sz="8" w:space="0" w:color="E5E0EC"/>
              <w:left w:val="single" w:sz="8" w:space="0" w:color="E5E0EC"/>
              <w:bottom w:val="single" w:sz="8" w:space="0" w:color="60497B"/>
              <w:right w:val="nil"/>
            </w:tcBorders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Armário interior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Caixa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Gaiolas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Instalação de </w:t>
            </w:r>
            <w:proofErr w:type="spellStart"/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Rodizios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Moldura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Paletes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Prateleiras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Quadros brancos e verdes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Restauração de Obra Double 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Tampos e mesa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Troca de </w:t>
            </w:r>
            <w:proofErr w:type="spellStart"/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formicas</w:t>
            </w:r>
            <w:proofErr w:type="spellEnd"/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quadros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113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A44ABB" w:rsidRPr="00724ABF" w:rsidRDefault="00A44AB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ARTEFATOS DE FERRO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60497B" w:fill="60497B"/>
            <w:noWrap/>
            <w:vAlign w:val="center"/>
            <w:hideMark/>
          </w:tcPr>
          <w:p w:rsidR="00A44ABB" w:rsidRPr="00724ABF" w:rsidRDefault="00A44AB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60497B" w:fill="60497B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ÁREA ADMINISTRATIVA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60497B"/>
              <w:right w:val="nil"/>
            </w:tcBorders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Chapas em aço em portas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Base de capela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Bancadas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Bicicletário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Carrinho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Estantes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Grelha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Portão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Suporte de multimídia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Suporte metálico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Suportes de hidrômetro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Reforma de escada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44ABB" w:rsidRPr="00724ABF" w:rsidRDefault="00A44ABB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24A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A44ABB" w:rsidRPr="00724ABF" w:rsidTr="00EF3827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24AB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PRC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BB" w:rsidRPr="00724ABF" w:rsidRDefault="00A44AB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201C6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44ABB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12CE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2020-01-20T14:28:00Z</dcterms:created>
  <dcterms:modified xsi:type="dcterms:W3CDTF">2020-01-20T17:32:00Z</dcterms:modified>
</cp:coreProperties>
</file>