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95"/>
        <w:gridCol w:w="863"/>
        <w:gridCol w:w="799"/>
        <w:gridCol w:w="1057"/>
        <w:gridCol w:w="656"/>
        <w:gridCol w:w="795"/>
        <w:gridCol w:w="843"/>
        <w:gridCol w:w="816"/>
        <w:gridCol w:w="799"/>
        <w:gridCol w:w="1057"/>
        <w:gridCol w:w="656"/>
        <w:gridCol w:w="795"/>
        <w:gridCol w:w="843"/>
        <w:gridCol w:w="816"/>
        <w:gridCol w:w="1101"/>
        <w:gridCol w:w="683"/>
      </w:tblGrid>
      <w:tr w:rsidR="002A3015" w:rsidRPr="00424456" w:rsidTr="00EF3827">
        <w:trPr>
          <w:trHeight w:val="255"/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15" w:rsidRPr="00424456" w:rsidRDefault="002A3015" w:rsidP="00605281">
            <w:pPr>
              <w:pStyle w:val="Tabela"/>
              <w:rPr>
                <w:lang w:eastAsia="pt-BR"/>
              </w:rPr>
            </w:pPr>
            <w:bookmarkStart w:id="0" w:name="_Toc21964458"/>
            <w:r w:rsidRPr="00424456">
              <w:rPr>
                <w:lang w:eastAsia="pt-BR"/>
              </w:rPr>
              <w:t xml:space="preserve">Tabela </w:t>
            </w:r>
            <w:r w:rsidR="00605281">
              <w:rPr>
                <w:lang w:eastAsia="pt-BR"/>
              </w:rPr>
              <w:t>126</w:t>
            </w:r>
            <w:r w:rsidRPr="00424456">
              <w:rPr>
                <w:lang w:eastAsia="pt-BR"/>
              </w:rPr>
              <w:t xml:space="preserve"> - Inscritos, </w:t>
            </w:r>
            <w:r>
              <w:rPr>
                <w:lang w:eastAsia="pt-BR"/>
              </w:rPr>
              <w:t>c</w:t>
            </w:r>
            <w:r w:rsidRPr="00424456">
              <w:rPr>
                <w:lang w:eastAsia="pt-BR"/>
              </w:rPr>
              <w:t xml:space="preserve">andidatos que </w:t>
            </w:r>
            <w:r>
              <w:rPr>
                <w:lang w:eastAsia="pt-BR"/>
              </w:rPr>
              <w:t>c</w:t>
            </w:r>
            <w:r w:rsidRPr="00424456">
              <w:rPr>
                <w:lang w:eastAsia="pt-BR"/>
              </w:rPr>
              <w:t xml:space="preserve">ompareceram, </w:t>
            </w:r>
            <w:r>
              <w:rPr>
                <w:lang w:eastAsia="pt-BR"/>
              </w:rPr>
              <w:t>p</w:t>
            </w:r>
            <w:r w:rsidRPr="00424456">
              <w:rPr>
                <w:lang w:eastAsia="pt-BR"/>
              </w:rPr>
              <w:t xml:space="preserve">ercentual de </w:t>
            </w:r>
            <w:r>
              <w:rPr>
                <w:lang w:eastAsia="pt-BR"/>
              </w:rPr>
              <w:t>f</w:t>
            </w:r>
            <w:r w:rsidRPr="00424456">
              <w:rPr>
                <w:lang w:eastAsia="pt-BR"/>
              </w:rPr>
              <w:t xml:space="preserve">requência, </w:t>
            </w:r>
            <w:r>
              <w:rPr>
                <w:lang w:eastAsia="pt-BR"/>
              </w:rPr>
              <w:t>c</w:t>
            </w:r>
            <w:r w:rsidRPr="00424456">
              <w:rPr>
                <w:lang w:eastAsia="pt-BR"/>
              </w:rPr>
              <w:t xml:space="preserve">lassificados e </w:t>
            </w:r>
            <w:r>
              <w:rPr>
                <w:lang w:eastAsia="pt-BR"/>
              </w:rPr>
              <w:t>s</w:t>
            </w:r>
            <w:r w:rsidRPr="00424456">
              <w:rPr>
                <w:lang w:eastAsia="pt-BR"/>
              </w:rPr>
              <w:t xml:space="preserve">elecionados, por </w:t>
            </w:r>
            <w:r>
              <w:rPr>
                <w:lang w:eastAsia="pt-BR"/>
              </w:rPr>
              <w:t>t</w:t>
            </w:r>
            <w:r w:rsidRPr="00424456">
              <w:rPr>
                <w:lang w:eastAsia="pt-BR"/>
              </w:rPr>
              <w:t xml:space="preserve">ipo de </w:t>
            </w:r>
            <w:r>
              <w:rPr>
                <w:lang w:eastAsia="pt-BR"/>
              </w:rPr>
              <w:t>e</w:t>
            </w:r>
            <w:r w:rsidRPr="00424456">
              <w:rPr>
                <w:lang w:eastAsia="pt-BR"/>
              </w:rPr>
              <w:t>scola , 2018</w:t>
            </w:r>
            <w:bookmarkEnd w:id="0"/>
          </w:p>
        </w:tc>
      </w:tr>
      <w:tr w:rsidR="002A3015" w:rsidRPr="00424456" w:rsidTr="00EF3827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8E7CC3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Etapas</w:t>
            </w:r>
          </w:p>
        </w:tc>
        <w:tc>
          <w:tcPr>
            <w:tcW w:w="0" w:type="auto"/>
            <w:gridSpan w:val="13"/>
            <w:tcBorders>
              <w:top w:val="single" w:sz="4" w:space="0" w:color="8E7CC3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noWrap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Escolas</w:t>
            </w:r>
          </w:p>
        </w:tc>
        <w:tc>
          <w:tcPr>
            <w:tcW w:w="0" w:type="auto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nil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</w:tr>
      <w:tr w:rsidR="002A3015" w:rsidRPr="00424456" w:rsidTr="00EF3827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8E7CC3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8E7CC3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noWrap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Distrito Federal</w:t>
            </w:r>
          </w:p>
        </w:tc>
        <w:tc>
          <w:tcPr>
            <w:tcW w:w="0" w:type="auto"/>
            <w:gridSpan w:val="6"/>
            <w:tcBorders>
              <w:top w:val="single" w:sz="4" w:space="0" w:color="8E7CC3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noWrap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Estados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 xml:space="preserve">Não </w:t>
            </w:r>
            <w:r w:rsidRPr="00424456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br/>
              <w:t>Cadastradas</w:t>
            </w:r>
          </w:p>
        </w:tc>
        <w:tc>
          <w:tcPr>
            <w:tcW w:w="0" w:type="auto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nil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</w:tr>
      <w:tr w:rsidR="002A3015" w:rsidRPr="00424456" w:rsidTr="00EF3827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8E7CC3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 xml:space="preserve">Escolas 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>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 xml:space="preserve">Escolas 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>Particulares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Escola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 xml:space="preserve"> Militar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Escola Pública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 xml:space="preserve">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noWrap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Cursinho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proofErr w:type="spellStart"/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Institudo</w:t>
            </w:r>
            <w:proofErr w:type="spellEnd"/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 xml:space="preserve"> 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>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 xml:space="preserve">Escolas 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>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 xml:space="preserve">Escolas 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>Particulares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Escola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 xml:space="preserve"> Militar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Escola Pública</w:t>
            </w: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 xml:space="preserve">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noWrap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Cursinho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60497B" w:fill="60497B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</w:pPr>
            <w:proofErr w:type="spellStart"/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t>Institudo</w:t>
            </w:r>
            <w:proofErr w:type="spellEnd"/>
            <w:r w:rsidRPr="00424456">
              <w:rPr>
                <w:rFonts w:eastAsia="Times New Roman" w:cs="Times New Roman"/>
                <w:b/>
                <w:bCs/>
                <w:color w:val="F3F3F3"/>
                <w:sz w:val="16"/>
                <w:szCs w:val="16"/>
                <w:lang w:eastAsia="pt-BR"/>
              </w:rPr>
              <w:br/>
              <w:t xml:space="preserve"> Federal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nil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N. de inscritos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24.271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20.389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12.268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N. de candidatos que compareceram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22.672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19.347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11.547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% de Frequência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93,41%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94,89%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94,12%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gridSpan w:val="16"/>
            <w:tcBorders>
              <w:top w:val="single" w:sz="4" w:space="0" w:color="8E7CC3"/>
              <w:left w:val="nil"/>
              <w:bottom w:val="single" w:sz="4" w:space="0" w:color="8E7CC3"/>
              <w:right w:val="nil"/>
            </w:tcBorders>
            <w:shd w:val="clear" w:color="auto" w:fill="auto"/>
            <w:noWrap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Classificados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Selecionados(*)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3.844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757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279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Selecionados e Matriculados(*)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3.023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481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236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7ª Chamada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single" w:sz="4" w:space="0" w:color="8E7CC3"/>
            </w:tcBorders>
            <w:shd w:val="clear" w:color="auto" w:fill="auto"/>
            <w:noWrap/>
            <w:vAlign w:val="bottom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E7CC3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2445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2A3015" w:rsidRPr="00424456" w:rsidTr="00EF3827">
        <w:trPr>
          <w:trHeight w:val="2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015" w:rsidRPr="00424456" w:rsidRDefault="002A301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42445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Fonte:CESPE (CEBRASPE)</w:t>
            </w:r>
          </w:p>
        </w:tc>
      </w:tr>
    </w:tbl>
    <w:p w:rsidR="00C9145F" w:rsidRPr="005D3101" w:rsidRDefault="00C9145F" w:rsidP="005D3101"/>
    <w:sectPr w:rsidR="00C9145F" w:rsidRPr="005D3101" w:rsidSect="002A30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0B2675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D3101"/>
    <w:rsid w:val="0060001F"/>
    <w:rsid w:val="00605281"/>
    <w:rsid w:val="00673B42"/>
    <w:rsid w:val="00684CAA"/>
    <w:rsid w:val="00695C84"/>
    <w:rsid w:val="006A343C"/>
    <w:rsid w:val="006A7832"/>
    <w:rsid w:val="006D3B45"/>
    <w:rsid w:val="00700F16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2020-01-20T14:20:00Z</dcterms:created>
  <dcterms:modified xsi:type="dcterms:W3CDTF">2020-01-20T17:29:00Z</dcterms:modified>
</cp:coreProperties>
</file>