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81"/>
        <w:gridCol w:w="1571"/>
        <w:gridCol w:w="1502"/>
        <w:gridCol w:w="1490"/>
      </w:tblGrid>
      <w:tr w:rsidR="00594C32" w:rsidRPr="00EF3DE7" w:rsidTr="00EF38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32" w:rsidRPr="00EF3DE7" w:rsidRDefault="00594C32" w:rsidP="00B838BF">
            <w:pPr>
              <w:pStyle w:val="Tabela"/>
              <w:rPr>
                <w:lang w:eastAsia="pt-BR"/>
              </w:rPr>
            </w:pPr>
            <w:bookmarkStart w:id="0" w:name="_Toc21964443"/>
            <w:r w:rsidRPr="00EF3DE7">
              <w:rPr>
                <w:lang w:eastAsia="pt-BR"/>
              </w:rPr>
              <w:t xml:space="preserve">Tabela </w:t>
            </w:r>
            <w:r w:rsidR="00B838BF">
              <w:rPr>
                <w:lang w:eastAsia="pt-BR"/>
              </w:rPr>
              <w:t>111</w:t>
            </w:r>
            <w:r w:rsidRPr="00EF3DE7">
              <w:rPr>
                <w:lang w:eastAsia="pt-BR"/>
              </w:rPr>
              <w:t xml:space="preserve"> - Programa de </w:t>
            </w:r>
            <w:r>
              <w:rPr>
                <w:lang w:eastAsia="pt-BR"/>
              </w:rPr>
              <w:t>r</w:t>
            </w:r>
            <w:r w:rsidRPr="00EF3DE7">
              <w:rPr>
                <w:lang w:eastAsia="pt-BR"/>
              </w:rPr>
              <w:t xml:space="preserve">esidência </w:t>
            </w:r>
            <w:r>
              <w:rPr>
                <w:lang w:eastAsia="pt-BR"/>
              </w:rPr>
              <w:t>m</w:t>
            </w:r>
            <w:r w:rsidRPr="00EF3DE7">
              <w:rPr>
                <w:lang w:eastAsia="pt-BR"/>
              </w:rPr>
              <w:t>édica, 2018</w:t>
            </w:r>
            <w:bookmarkEnd w:id="0"/>
          </w:p>
        </w:tc>
      </w:tr>
      <w:tr w:rsidR="00594C32" w:rsidRPr="00EF3DE7" w:rsidTr="00EF3827">
        <w:trPr>
          <w:trHeight w:val="315"/>
        </w:trPr>
        <w:tc>
          <w:tcPr>
            <w:tcW w:w="2360" w:type="pct"/>
            <w:vMerge w:val="restar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Áreas </w:t>
            </w:r>
          </w:p>
        </w:tc>
        <w:tc>
          <w:tcPr>
            <w:tcW w:w="908" w:type="pct"/>
            <w:vMerge w:val="restart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731" w:type="pct"/>
            <w:gridSpan w:val="2"/>
            <w:tcBorders>
              <w:top w:val="single" w:sz="8" w:space="0" w:color="B2A1C7"/>
              <w:left w:val="nil"/>
              <w:bottom w:val="single" w:sz="8" w:space="0" w:color="B2A1C7"/>
              <w:right w:val="nil"/>
            </w:tcBorders>
            <w:shd w:val="clear" w:color="60497B" w:fill="60497B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594C32" w:rsidRPr="00EF3DE7" w:rsidTr="00EF3827">
        <w:trPr>
          <w:trHeight w:val="315"/>
        </w:trPr>
        <w:tc>
          <w:tcPr>
            <w:tcW w:w="2360" w:type="pct"/>
            <w:vMerge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908" w:type="pct"/>
            <w:vMerge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Registrados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Concluintes 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Anestesiologia</w:t>
            </w:r>
            <w:proofErr w:type="spellEnd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2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Cancerologia Clínica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Cardiologia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Cardiologia Pediátrica - R3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Cirurgia Videolaparoscópica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Cirurgia Geral - Programa Avançado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Cirurgia Pediátrica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Cirurgia Torácica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Clínica Médica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Coloproctologia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Dermatologia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Endocrinologia e Metabologia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Endocrinologia Pediátrica - R3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Gastroenterologia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Gastroenterologia</w:t>
            </w:r>
            <w:proofErr w:type="spellEnd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Pediátrica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Geriatria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Infectologia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Mastologia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de Família e Comunidade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do Adolescente - R3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Nuclear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Nefrologia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Neurologia Pediátrica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Obstetrícia e Ginecologia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000000" w:fill="FFFFFF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Oftalmologia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Otorrinolaringologia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Pediatria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Pneumologia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Radiologia e Diagnóstico por Imagem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Radioterapia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Reumatologia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Transplante de Rim - Nefrologia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Transplante de Rim - Urologia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94C32" w:rsidRPr="00EF3DE7" w:rsidTr="00EF3827">
        <w:trPr>
          <w:trHeight w:val="283"/>
        </w:trPr>
        <w:tc>
          <w:tcPr>
            <w:tcW w:w="23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94C32" w:rsidRPr="00EF3DE7" w:rsidTr="00EF3827">
        <w:trPr>
          <w:trHeight w:val="283"/>
        </w:trPr>
        <w:tc>
          <w:tcPr>
            <w:tcW w:w="3269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D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594C32" w:rsidRPr="00EF3DE7" w:rsidTr="00EF3827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32" w:rsidRPr="00EF3DE7" w:rsidRDefault="00594C3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3DE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Fonte:Gerência de Ensino e Pesquisa - GEP - HUB - UnB - EBSERH </w:t>
            </w:r>
          </w:p>
        </w:tc>
      </w:tr>
    </w:tbl>
    <w:p w:rsidR="00C9145F" w:rsidRPr="005D3101" w:rsidRDefault="00C9145F" w:rsidP="005D3101"/>
    <w:sectPr w:rsidR="00C9145F" w:rsidRPr="005D3101" w:rsidSect="00A77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C7C2C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838BF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2020-01-20T14:14:00Z</dcterms:created>
  <dcterms:modified xsi:type="dcterms:W3CDTF">2020-01-20T17:24:00Z</dcterms:modified>
</cp:coreProperties>
</file>